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E755" w14:textId="28A8710F" w:rsidR="001D433F" w:rsidRPr="00A039CE" w:rsidRDefault="001D433F" w:rsidP="001D433F">
      <w:pPr>
        <w:pStyle w:val="ea2"/>
        <w:keepNext w:val="0"/>
        <w:tabs>
          <w:tab w:val="clear" w:pos="360"/>
          <w:tab w:val="left" w:pos="-1560"/>
        </w:tabs>
        <w:ind w:left="0" w:firstLine="0"/>
        <w:jc w:val="right"/>
        <w:rPr>
          <w:rFonts w:ascii="Times New Roman" w:hAnsi="Times New Roman"/>
          <w:sz w:val="22"/>
          <w:szCs w:val="22"/>
          <w:u w:val="none"/>
        </w:rPr>
      </w:pPr>
      <w:bookmarkStart w:id="0" w:name="_GoBack"/>
      <w:bookmarkEnd w:id="0"/>
      <w:r w:rsidRPr="00A039CE">
        <w:rPr>
          <w:rFonts w:ascii="Times New Roman" w:hAnsi="Times New Roman"/>
          <w:sz w:val="22"/>
          <w:szCs w:val="22"/>
          <w:u w:val="none"/>
        </w:rPr>
        <w:t>Приложение 2 к Договору</w:t>
      </w:r>
    </w:p>
    <w:p w14:paraId="610615E1" w14:textId="77777777" w:rsidR="001D433F" w:rsidRPr="00A039CE" w:rsidRDefault="001D433F" w:rsidP="001D433F">
      <w:pPr>
        <w:rPr>
          <w:sz w:val="22"/>
          <w:szCs w:val="22"/>
        </w:rPr>
      </w:pPr>
    </w:p>
    <w:p w14:paraId="2575A0F6" w14:textId="3ACB925E" w:rsidR="00FA3350" w:rsidRPr="00A039CE" w:rsidRDefault="00FA3350" w:rsidP="00FA3350">
      <w:pPr>
        <w:pStyle w:val="ea2"/>
        <w:keepNext w:val="0"/>
        <w:tabs>
          <w:tab w:val="clear" w:pos="360"/>
          <w:tab w:val="left" w:pos="-1560"/>
        </w:tabs>
        <w:ind w:left="0" w:firstLine="0"/>
        <w:rPr>
          <w:rFonts w:ascii="Times New Roman" w:hAnsi="Times New Roman"/>
          <w:b/>
          <w:sz w:val="22"/>
          <w:szCs w:val="22"/>
          <w:u w:val="none"/>
        </w:rPr>
      </w:pPr>
      <w:r w:rsidRPr="00A039CE">
        <w:rPr>
          <w:rFonts w:ascii="Times New Roman" w:hAnsi="Times New Roman"/>
          <w:b/>
          <w:sz w:val="22"/>
          <w:szCs w:val="22"/>
          <w:u w:val="none"/>
        </w:rPr>
        <w:t>Программа добровольного медицинского страхования</w:t>
      </w:r>
    </w:p>
    <w:p w14:paraId="2CACB26B" w14:textId="77777777" w:rsidR="00FA3350" w:rsidRPr="00A039CE" w:rsidRDefault="00FA3350" w:rsidP="00FA3350">
      <w:pPr>
        <w:jc w:val="center"/>
        <w:rPr>
          <w:b/>
          <w:sz w:val="22"/>
          <w:szCs w:val="22"/>
        </w:rPr>
      </w:pPr>
      <w:r w:rsidRPr="00A039CE">
        <w:rPr>
          <w:b/>
          <w:sz w:val="22"/>
          <w:szCs w:val="22"/>
        </w:rPr>
        <w:t>«Поликлиника»</w:t>
      </w:r>
    </w:p>
    <w:p w14:paraId="784588EC" w14:textId="77777777" w:rsidR="00FA3350" w:rsidRPr="00A039CE" w:rsidRDefault="00FA3350" w:rsidP="00FA3350">
      <w:pPr>
        <w:pStyle w:val="2"/>
        <w:rPr>
          <w:szCs w:val="22"/>
        </w:rPr>
      </w:pPr>
    </w:p>
    <w:p w14:paraId="1EA2CA53" w14:textId="72BEBAB0" w:rsidR="00FA3350" w:rsidRPr="00A039CE" w:rsidRDefault="00FA3350" w:rsidP="00FA3350">
      <w:pPr>
        <w:pStyle w:val="2"/>
        <w:rPr>
          <w:szCs w:val="22"/>
        </w:rPr>
      </w:pPr>
      <w:r w:rsidRPr="00A039CE">
        <w:rPr>
          <w:szCs w:val="22"/>
        </w:rPr>
        <w:t>По настоящей программе СПАО «Ингосстрах» организует и оплачивает амбулаторно-поликлинические медицинские услуги и иные, предусмотренные программой услуги, предоставляемые застрахованному лицу (далее – Застрахованный) при</w:t>
      </w:r>
      <w:r w:rsidR="00D8183B" w:rsidRPr="00A039CE">
        <w:rPr>
          <w:szCs w:val="22"/>
        </w:rPr>
        <w:t xml:space="preserve"> произошедших в течение действия страхования по настоящей программе</w:t>
      </w:r>
      <w:r w:rsidR="00893FE8" w:rsidRPr="00A039CE">
        <w:rPr>
          <w:rStyle w:val="a5"/>
          <w:szCs w:val="22"/>
        </w:rPr>
        <w:footnoteReference w:id="1"/>
      </w:r>
      <w:r w:rsidRPr="00A039CE">
        <w:rPr>
          <w:szCs w:val="22"/>
        </w:rPr>
        <w:t xml:space="preserve"> остром заболевании (состоянии)</w:t>
      </w:r>
      <w:r w:rsidR="00D8183B" w:rsidRPr="00A039CE">
        <w:rPr>
          <w:szCs w:val="22"/>
        </w:rPr>
        <w:t xml:space="preserve"> и (или)</w:t>
      </w:r>
      <w:r w:rsidRPr="00A039CE">
        <w:rPr>
          <w:szCs w:val="22"/>
        </w:rPr>
        <w:t xml:space="preserve"> обострении хронического заболевания</w:t>
      </w:r>
      <w:r w:rsidR="00D8183B" w:rsidRPr="00A039CE">
        <w:rPr>
          <w:szCs w:val="22"/>
        </w:rPr>
        <w:t xml:space="preserve"> и (или)</w:t>
      </w:r>
      <w:r w:rsidRPr="00A039CE">
        <w:rPr>
          <w:szCs w:val="22"/>
        </w:rPr>
        <w:t xml:space="preserve"> травме (в том числе ожоге, отморожении) и отравлении</w:t>
      </w:r>
      <w:r w:rsidRPr="00A039CE">
        <w:rPr>
          <w:rStyle w:val="a5"/>
          <w:szCs w:val="22"/>
        </w:rPr>
        <w:footnoteReference w:id="2"/>
      </w:r>
      <w:r w:rsidRPr="00A039CE">
        <w:rPr>
          <w:szCs w:val="22"/>
        </w:rPr>
        <w:t>.</w:t>
      </w:r>
    </w:p>
    <w:p w14:paraId="66388254" w14:textId="77777777" w:rsidR="00FA3350" w:rsidRPr="00A039CE" w:rsidRDefault="00FA3350" w:rsidP="00FA3350">
      <w:pPr>
        <w:pStyle w:val="2"/>
        <w:rPr>
          <w:szCs w:val="22"/>
        </w:rPr>
      </w:pPr>
    </w:p>
    <w:p w14:paraId="20ECC8DA" w14:textId="77777777" w:rsidR="00FA3350" w:rsidRPr="00A039CE" w:rsidRDefault="00FA3350" w:rsidP="00FA3350">
      <w:pPr>
        <w:pStyle w:val="a6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039CE">
        <w:rPr>
          <w:b/>
          <w:sz w:val="22"/>
          <w:szCs w:val="22"/>
        </w:rPr>
        <w:t>Объем предоставляемых услуг</w:t>
      </w:r>
    </w:p>
    <w:p w14:paraId="36E22218" w14:textId="77777777" w:rsidR="00FA3350" w:rsidRPr="00A039CE" w:rsidRDefault="00FA3350" w:rsidP="00FA3350">
      <w:pPr>
        <w:ind w:firstLine="709"/>
        <w:jc w:val="both"/>
        <w:rPr>
          <w:sz w:val="22"/>
          <w:szCs w:val="22"/>
        </w:rPr>
      </w:pPr>
      <w:r w:rsidRPr="00A039CE">
        <w:rPr>
          <w:sz w:val="22"/>
          <w:szCs w:val="22"/>
        </w:rPr>
        <w:t>По настоящей программе СПАО «Ингосстрах» организует и оплачивает в перечисленных выше случаях следующие услуги:</w:t>
      </w:r>
    </w:p>
    <w:p w14:paraId="1C42D6D3" w14:textId="77777777" w:rsidR="00FA3350" w:rsidRPr="00A039CE" w:rsidRDefault="00FA3350" w:rsidP="00FA3350">
      <w:pPr>
        <w:ind w:firstLine="709"/>
        <w:jc w:val="both"/>
        <w:rPr>
          <w:sz w:val="22"/>
          <w:szCs w:val="22"/>
        </w:rPr>
      </w:pPr>
    </w:p>
    <w:p w14:paraId="4B3829E7" w14:textId="77777777" w:rsidR="00FA3350" w:rsidRPr="00A039CE" w:rsidRDefault="00FA3350" w:rsidP="00FA3350">
      <w:pPr>
        <w:jc w:val="both"/>
        <w:rPr>
          <w:b/>
          <w:sz w:val="22"/>
          <w:szCs w:val="22"/>
        </w:rPr>
      </w:pPr>
      <w:r w:rsidRPr="00A039CE">
        <w:rPr>
          <w:b/>
          <w:sz w:val="22"/>
          <w:szCs w:val="22"/>
        </w:rPr>
        <w:t>амбулаторные услуги, выполняемые в медицинских организациях:</w:t>
      </w:r>
    </w:p>
    <w:p w14:paraId="44AC672C" w14:textId="77777777" w:rsidR="00FA3350" w:rsidRPr="00A039CE" w:rsidRDefault="00FA3350" w:rsidP="00FA3350">
      <w:pPr>
        <w:jc w:val="both"/>
        <w:rPr>
          <w:sz w:val="22"/>
          <w:szCs w:val="22"/>
        </w:rPr>
      </w:pPr>
    </w:p>
    <w:p w14:paraId="24FEDE2D" w14:textId="4067FD4B" w:rsidR="00FA3350" w:rsidRPr="00A039CE" w:rsidRDefault="00A323FA" w:rsidP="00FA3350">
      <w:pPr>
        <w:pStyle w:val="a6"/>
        <w:numPr>
          <w:ilvl w:val="1"/>
          <w:numId w:val="2"/>
        </w:numPr>
        <w:jc w:val="both"/>
        <w:rPr>
          <w:b/>
          <w:sz w:val="22"/>
          <w:szCs w:val="22"/>
        </w:rPr>
      </w:pPr>
      <w:bookmarkStart w:id="1" w:name="_Ref431960297"/>
      <w:r w:rsidRPr="00A039CE">
        <w:rPr>
          <w:sz w:val="22"/>
          <w:szCs w:val="22"/>
        </w:rPr>
        <w:t>К</w:t>
      </w:r>
      <w:r w:rsidR="00FA3350" w:rsidRPr="00A039CE">
        <w:rPr>
          <w:sz w:val="22"/>
          <w:szCs w:val="22"/>
        </w:rPr>
        <w:t>онсультации</w:t>
      </w:r>
      <w:r w:rsidRPr="00A039CE">
        <w:rPr>
          <w:sz w:val="22"/>
          <w:szCs w:val="22"/>
        </w:rPr>
        <w:t xml:space="preserve"> </w:t>
      </w:r>
      <w:r w:rsidR="00FA3350" w:rsidRPr="00A039CE">
        <w:rPr>
          <w:sz w:val="22"/>
          <w:szCs w:val="22"/>
        </w:rPr>
        <w:t xml:space="preserve">терапевта, врача общей практики, а также врачей-специалистов – акушера-гинеколога, аллерголога-иммунолога, гастроэнтеролога, дерматовенеролога, кардиолога, оториноларинголога, офтальмолога, ревматолога, травматолога-ортопеда, уролога, хирурга, эндокринолога и других врачей-специалистов, в том числе первичная консультация психиатра или психотерапевта без проведения диагностических тестов, </w:t>
      </w:r>
      <w:r w:rsidR="00FA3350" w:rsidRPr="00A039CE">
        <w:rPr>
          <w:b/>
          <w:sz w:val="22"/>
          <w:szCs w:val="22"/>
        </w:rPr>
        <w:t>включая консультации, выполняемые врачами с учеными степенями и научными званиями</w:t>
      </w:r>
      <w:r w:rsidR="002A49C7" w:rsidRPr="00A039CE">
        <w:rPr>
          <w:b/>
          <w:sz w:val="22"/>
          <w:szCs w:val="22"/>
        </w:rPr>
        <w:t xml:space="preserve"> </w:t>
      </w:r>
      <w:r w:rsidR="002A49C7" w:rsidRPr="00A039CE">
        <w:rPr>
          <w:sz w:val="22"/>
          <w:szCs w:val="22"/>
        </w:rPr>
        <w:t>(консультации врача-онколога подлежат оплате до постановки диагноза «злокачественное новообразование»)</w:t>
      </w:r>
      <w:r w:rsidR="00FA3350" w:rsidRPr="00A039CE">
        <w:rPr>
          <w:b/>
          <w:sz w:val="22"/>
          <w:szCs w:val="22"/>
        </w:rPr>
        <w:t>;</w:t>
      </w:r>
    </w:p>
    <w:p w14:paraId="609E19FF" w14:textId="77777777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лабораторные исследования: анализы крови и других биологических материалов (в том числе общеклинические, биохимические, гормональные, бактериологические, серологические, микологические, ПЦР-диагностика, определение уровней онкомаркеров); цитологические и гистологические исследования; аллергологические и иммунологические исследования, исследование кала на дисбактериоз, а также другие лабораторные исследования;</w:t>
      </w:r>
    </w:p>
    <w:p w14:paraId="2C582793" w14:textId="77777777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инструментальные исследования, в том числе:</w:t>
      </w:r>
    </w:p>
    <w:p w14:paraId="4CF3075F" w14:textId="77777777" w:rsidR="00FA3350" w:rsidRPr="00A039CE" w:rsidRDefault="00FA3350" w:rsidP="00FA3350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функциональные, включая велоэргометрию, электрокардиографию, холтеровское (суточное) мониторирование сердечного ритма, суточное мониторирование артериального давления, электроэнцефалографию, исследование функции внешнего дыхания, в том числе с медикаментозными пробами, а также другие исследования;</w:t>
      </w:r>
    </w:p>
    <w:p w14:paraId="226EA09B" w14:textId="2DF4DF29" w:rsidR="00FA3350" w:rsidRPr="00A039CE" w:rsidRDefault="00FA3350" w:rsidP="00FA3350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 xml:space="preserve">ультразвуковая диагностика, включая эхокардиографию, дуплексное сканирование сосудов, эхоэнцефалографию, а также другие </w:t>
      </w:r>
      <w:r w:rsidR="00F235D8" w:rsidRPr="00A039CE">
        <w:rPr>
          <w:sz w:val="22"/>
          <w:szCs w:val="22"/>
        </w:rPr>
        <w:t>ультразвуковые</w:t>
      </w:r>
      <w:r w:rsidRPr="00A039CE">
        <w:rPr>
          <w:sz w:val="22"/>
          <w:szCs w:val="22"/>
        </w:rPr>
        <w:t xml:space="preserve"> исследования;</w:t>
      </w:r>
    </w:p>
    <w:p w14:paraId="09140CAA" w14:textId="77777777" w:rsidR="00FA3350" w:rsidRPr="00A039CE" w:rsidRDefault="00FA3350" w:rsidP="00FA3350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рентгенологические исследования, в том числе маммография, рентгеноскопия, флюорография</w:t>
      </w:r>
      <w:bookmarkStart w:id="2" w:name="_Ref72336786"/>
      <w:r w:rsidRPr="00A039CE">
        <w:rPr>
          <w:sz w:val="22"/>
          <w:szCs w:val="22"/>
        </w:rPr>
        <w:t>, выполняемая в выбранной СПАО «Ингосстрах» медицинской организации компьютерная томография (включая стоимость применяемых при компьютерной томографии контрастных веществ), а также другие рентгенологические исследования;</w:t>
      </w:r>
      <w:bookmarkEnd w:id="2"/>
    </w:p>
    <w:p w14:paraId="61368BA1" w14:textId="525A001B" w:rsidR="00FA3350" w:rsidRPr="00A039CE" w:rsidRDefault="00FA3350" w:rsidP="00FA3350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bookmarkStart w:id="3" w:name="_Ref72336816"/>
      <w:r w:rsidRPr="00A039CE">
        <w:rPr>
          <w:sz w:val="22"/>
          <w:szCs w:val="22"/>
        </w:rPr>
        <w:t>выполняемая в выбранной СПАО «Ингосстрах» медицинской организации магнитно-резонансная томография (включая стоимость применяемых при магнитно-резонансной томографии контрастных веществ);</w:t>
      </w:r>
      <w:bookmarkEnd w:id="3"/>
    </w:p>
    <w:p w14:paraId="04979056" w14:textId="77777777" w:rsidR="00FA3350" w:rsidRPr="00A039CE" w:rsidRDefault="00FA3350" w:rsidP="00FA3350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эндоскопические исследования, в том числе эзофагогастродуоденоскопия, колоноскопия, ректороманоскопия, а также другие эндоскопические исследования;</w:t>
      </w:r>
    </w:p>
    <w:p w14:paraId="4588D57C" w14:textId="42DAAA4E" w:rsidR="00FA3350" w:rsidRPr="00A039CE" w:rsidRDefault="00FA3350" w:rsidP="00FA3350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bookmarkStart w:id="4" w:name="_Ref72336853"/>
      <w:r w:rsidRPr="00A039CE">
        <w:rPr>
          <w:sz w:val="22"/>
          <w:szCs w:val="22"/>
        </w:rPr>
        <w:t>выполняемые в выбранной СПАО «Ингосстрах» медицинской организации исследования с помощью радионуклидов (радиоизотопные исследования), в том числе сцинтиграфия, позитронно-эмиссионн</w:t>
      </w:r>
      <w:r w:rsidR="00AE1DF0" w:rsidRPr="00A039CE">
        <w:rPr>
          <w:sz w:val="22"/>
          <w:szCs w:val="22"/>
        </w:rPr>
        <w:t>ая</w:t>
      </w:r>
      <w:r w:rsidRPr="00A039CE">
        <w:rPr>
          <w:sz w:val="22"/>
          <w:szCs w:val="22"/>
        </w:rPr>
        <w:t xml:space="preserve"> томография (включая стоимость применяемых препаратов);</w:t>
      </w:r>
      <w:bookmarkEnd w:id="4"/>
    </w:p>
    <w:p w14:paraId="2D72D043" w14:textId="604AC765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 xml:space="preserve">выполняемые врачами в рамках консультаций (осмотров) медицинские вмешательства и манипуляции (кроме оказываемых с косметической целью), а также выполняемые в </w:t>
      </w:r>
      <w:r w:rsidRPr="00A039CE">
        <w:rPr>
          <w:sz w:val="22"/>
          <w:szCs w:val="22"/>
        </w:rPr>
        <w:lastRenderedPageBreak/>
        <w:t xml:space="preserve">амбулаторных условиях операции, не требующие общей анестезии, в том числе эндоскопические; </w:t>
      </w:r>
      <w:r w:rsidR="000D5267" w:rsidRPr="00A039CE">
        <w:rPr>
          <w:sz w:val="22"/>
          <w:szCs w:val="22"/>
        </w:rPr>
        <w:t xml:space="preserve">пункции и биопсии; </w:t>
      </w:r>
      <w:r w:rsidRPr="00A039CE">
        <w:rPr>
          <w:sz w:val="22"/>
          <w:szCs w:val="22"/>
        </w:rPr>
        <w:t xml:space="preserve">выполняемые по назначению врачей средним медицинским персоналом в медицинских организациях </w:t>
      </w:r>
      <w:r w:rsidR="001D7250" w:rsidRPr="00A039CE">
        <w:rPr>
          <w:sz w:val="22"/>
          <w:szCs w:val="22"/>
        </w:rPr>
        <w:t xml:space="preserve">подкожные, </w:t>
      </w:r>
      <w:r w:rsidRPr="00A039CE">
        <w:rPr>
          <w:sz w:val="22"/>
          <w:szCs w:val="22"/>
        </w:rPr>
        <w:t xml:space="preserve">внутримышечные и внутривенные </w:t>
      </w:r>
      <w:r w:rsidR="00052388" w:rsidRPr="00A039CE">
        <w:rPr>
          <w:sz w:val="22"/>
          <w:szCs w:val="22"/>
        </w:rPr>
        <w:t>струйные вливания</w:t>
      </w:r>
      <w:r w:rsidRPr="00A039CE">
        <w:rPr>
          <w:sz w:val="22"/>
          <w:szCs w:val="22"/>
        </w:rPr>
        <w:t>;</w:t>
      </w:r>
    </w:p>
    <w:p w14:paraId="28AC687E" w14:textId="11C95586" w:rsidR="00FA3350" w:rsidRPr="00A039CE" w:rsidRDefault="000866E2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применяемые в амбулаторных условиях и расходуемые во время выполнения оперативного лечения и инвазивных медицинских вмешательств антисептики и дезинфицирующие средства, перевязочные материалы, лекарственные препараты, применяемые в амбулаторных условиях с целью обезболивания</w:t>
      </w:r>
      <w:r w:rsidR="00FA3350" w:rsidRPr="00A039CE">
        <w:rPr>
          <w:sz w:val="22"/>
          <w:szCs w:val="22"/>
        </w:rPr>
        <w:t>;</w:t>
      </w:r>
    </w:p>
    <w:p w14:paraId="79316E8E" w14:textId="285605E0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физиотерапевтическое лечение: все виды электро- и светолечения, включая лазеро- и магнитотерапию (в том числе СВЧ, УВЧ, импульсные токи, магнитофорез, электрофорез, индуктотермия, дарсонвализация, диадинамические токи), теплолечение, ингаляции, парафинотерапия;</w:t>
      </w:r>
    </w:p>
    <w:p w14:paraId="786B340B" w14:textId="77777777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 xml:space="preserve">классический массаж, корпоральная иглорефлексотерапия, мануальная терапия, </w:t>
      </w:r>
      <w:bookmarkEnd w:id="1"/>
      <w:r w:rsidRPr="00A039CE">
        <w:rPr>
          <w:sz w:val="22"/>
          <w:szCs w:val="22"/>
        </w:rPr>
        <w:t>лечебная физкультура – не более одного курса (до 10 сеансов) по каждому виду лечебного воздействия и по каждому случаю;</w:t>
      </w:r>
    </w:p>
    <w:p w14:paraId="43B890F1" w14:textId="77777777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водолечение, грязелечение, жемчужные ванны – не более одного курса (до 10 сеансов) каждого вида воздействия в год;</w:t>
      </w:r>
    </w:p>
    <w:p w14:paraId="1A9D4CA3" w14:textId="77777777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вакцинация против гриппа по эпидемическим показаниям (в офисе</w:t>
      </w:r>
      <w:r w:rsidRPr="00A039CE">
        <w:rPr>
          <w:sz w:val="22"/>
          <w:szCs w:val="22"/>
          <w:vertAlign w:val="superscript"/>
        </w:rPr>
        <w:footnoteReference w:id="3"/>
      </w:r>
      <w:r w:rsidRPr="00A039CE">
        <w:rPr>
          <w:sz w:val="22"/>
          <w:szCs w:val="22"/>
        </w:rPr>
        <w:t>, в поликлинике);</w:t>
      </w:r>
    </w:p>
    <w:p w14:paraId="1F91CFF3" w14:textId="77777777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экстренная серопрофилактика столбняка и бешенства по медицинским показаниям;</w:t>
      </w:r>
    </w:p>
    <w:p w14:paraId="37E362BD" w14:textId="77777777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использование гипсовых и полимерных бинтов для иммобилизации при травмах, произошедших в течение срока действия договора страхования;</w:t>
      </w:r>
    </w:p>
    <w:p w14:paraId="294FAEC0" w14:textId="77777777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осмотры и исследования, проводимые с целью оформления санаторно-курортной карты, а также с целью оформления справок:</w:t>
      </w:r>
    </w:p>
    <w:p w14:paraId="70EFB72A" w14:textId="77777777" w:rsidR="00FA3350" w:rsidRPr="00A039CE" w:rsidRDefault="00FA3350" w:rsidP="00FA3350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039CE">
        <w:rPr>
          <w:sz w:val="22"/>
          <w:szCs w:val="22"/>
        </w:rPr>
        <w:t>для посещения бассейна;</w:t>
      </w:r>
    </w:p>
    <w:p w14:paraId="3752C809" w14:textId="77777777" w:rsidR="00FA3350" w:rsidRPr="00A039CE" w:rsidRDefault="00FA3350" w:rsidP="00FA3350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039CE">
        <w:rPr>
          <w:sz w:val="22"/>
          <w:szCs w:val="22"/>
        </w:rPr>
        <w:t>для посещения спортивно-оздоровительных организаций;</w:t>
      </w:r>
    </w:p>
    <w:p w14:paraId="7DD0CBD2" w14:textId="77777777" w:rsidR="00FA3350" w:rsidRPr="00A039CE" w:rsidRDefault="00FA3350" w:rsidP="00FA3350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039CE">
        <w:rPr>
          <w:sz w:val="22"/>
          <w:szCs w:val="22"/>
        </w:rPr>
        <w:t>для получения путевки в санаторий;</w:t>
      </w:r>
    </w:p>
    <w:p w14:paraId="4E282D3A" w14:textId="77777777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открытие и продление листка нетрудоспособности и (или) справки по форме 095у;</w:t>
      </w:r>
    </w:p>
    <w:p w14:paraId="765BE04F" w14:textId="77777777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bookmarkStart w:id="5" w:name="_Ref72336931"/>
      <w:r w:rsidRPr="00A039CE">
        <w:rPr>
          <w:sz w:val="22"/>
          <w:szCs w:val="22"/>
        </w:rPr>
        <w:t>выполняемые в выбранной СПАО «Ингосстрах» медицинской организации обследования с целью подготовки к плановому стационарному лечению (при наличии у Застрахованного программы страхования СПАО «Ингосстрах», предусматривающей оказание ему медицинской помощи в стационарных условиях в плановой форме);</w:t>
      </w:r>
      <w:bookmarkEnd w:id="5"/>
    </w:p>
    <w:p w14:paraId="3DB93986" w14:textId="77777777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bookmarkStart w:id="6" w:name="_Ref72394930"/>
      <w:r w:rsidRPr="00A039CE">
        <w:rPr>
          <w:sz w:val="22"/>
          <w:szCs w:val="22"/>
        </w:rPr>
        <w:t>услуга «Второе мнение» (заочная альтернативная консультация специалиста на базе медицинских организаций за пределами Российской Федерации по выбору СПАО «Ингосстрах» с целью подтверждения диагноза и (или) выбора дальнейшей тактики лечения)</w:t>
      </w:r>
      <w:r w:rsidRPr="00A039CE">
        <w:rPr>
          <w:sz w:val="22"/>
          <w:szCs w:val="22"/>
          <w:vertAlign w:val="superscript"/>
        </w:rPr>
        <w:footnoteReference w:id="4"/>
      </w:r>
      <w:r w:rsidRPr="00A039CE">
        <w:rPr>
          <w:sz w:val="22"/>
          <w:szCs w:val="22"/>
        </w:rPr>
        <w:t xml:space="preserve"> при наличии не менее двух из перечисленных ниже критериев, зафиксированных в медицинском документе Застрахованного:</w:t>
      </w:r>
      <w:bookmarkEnd w:id="6"/>
    </w:p>
    <w:p w14:paraId="05E0A938" w14:textId="77777777" w:rsidR="00FA3350" w:rsidRPr="00A039CE" w:rsidRDefault="00FA3350" w:rsidP="00FA3350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039CE">
        <w:rPr>
          <w:sz w:val="22"/>
          <w:szCs w:val="22"/>
        </w:rPr>
        <w:t>тяжелая форма заболевания;</w:t>
      </w:r>
    </w:p>
    <w:p w14:paraId="16C86D2A" w14:textId="77777777" w:rsidR="00FA3350" w:rsidRPr="00A039CE" w:rsidRDefault="00FA3350" w:rsidP="00FA3350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039CE">
        <w:rPr>
          <w:sz w:val="22"/>
          <w:szCs w:val="22"/>
        </w:rPr>
        <w:t>длительное рецидивирующее течение заболевания;</w:t>
      </w:r>
    </w:p>
    <w:p w14:paraId="221090FE" w14:textId="77777777" w:rsidR="00FA3350" w:rsidRPr="00A039CE" w:rsidRDefault="00FA3350" w:rsidP="00FA3350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039CE">
        <w:rPr>
          <w:sz w:val="22"/>
          <w:szCs w:val="22"/>
        </w:rPr>
        <w:t>отсутствие динамики или отрицательная динамика на фоне проведенного лечения на протяжении более четырех месяцев;</w:t>
      </w:r>
    </w:p>
    <w:p w14:paraId="6E44423B" w14:textId="732C0A3E" w:rsidR="00FA3350" w:rsidRPr="00A039CE" w:rsidRDefault="00FA3350" w:rsidP="00FA3350">
      <w:pPr>
        <w:jc w:val="both"/>
        <w:rPr>
          <w:b/>
          <w:sz w:val="22"/>
          <w:szCs w:val="22"/>
        </w:rPr>
      </w:pPr>
    </w:p>
    <w:p w14:paraId="1D3E0201" w14:textId="77777777" w:rsidR="00FA3350" w:rsidRPr="00A039CE" w:rsidRDefault="00FA3350" w:rsidP="00FA3350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6EDF95A3" w14:textId="77777777" w:rsidR="00FA3350" w:rsidRPr="00A039CE" w:rsidRDefault="00FA3350" w:rsidP="00FA3350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A039CE">
        <w:rPr>
          <w:b/>
          <w:sz w:val="22"/>
          <w:szCs w:val="22"/>
        </w:rPr>
        <w:t>услуги, оказываемые на дому</w:t>
      </w:r>
      <w:r w:rsidRPr="00A039CE">
        <w:rPr>
          <w:sz w:val="22"/>
          <w:szCs w:val="22"/>
          <w:vertAlign w:val="superscript"/>
        </w:rPr>
        <w:footnoteReference w:id="5"/>
      </w:r>
      <w:r w:rsidRPr="00A039CE">
        <w:rPr>
          <w:b/>
          <w:sz w:val="22"/>
          <w:szCs w:val="22"/>
        </w:rPr>
        <w:t>:</w:t>
      </w:r>
    </w:p>
    <w:p w14:paraId="127C6DAD" w14:textId="77777777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осмотр, консультация, открытие и продление листка нетрудоспособности на дому врачом-терапевтом, электрокардиография и расшифровка электрокардиограммы на дому по медицинским показаниям и назначению врача-терапевта;</w:t>
      </w:r>
    </w:p>
    <w:p w14:paraId="163A9D36" w14:textId="630B1636" w:rsidR="00FA3350" w:rsidRPr="00A039CE" w:rsidRDefault="00FA3350" w:rsidP="00FA3350">
      <w:pPr>
        <w:jc w:val="both"/>
        <w:rPr>
          <w:sz w:val="22"/>
          <w:szCs w:val="22"/>
        </w:rPr>
      </w:pPr>
    </w:p>
    <w:p w14:paraId="3B60027D" w14:textId="38C67840" w:rsidR="002F05DD" w:rsidRPr="00A039CE" w:rsidRDefault="00F94303" w:rsidP="00FA33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</w:t>
      </w:r>
      <w:r w:rsidR="002F05DD" w:rsidRPr="00A039CE">
        <w:rPr>
          <w:b/>
          <w:sz w:val="22"/>
          <w:szCs w:val="22"/>
        </w:rPr>
        <w:t>слуги, оказываемые дистанционно</w:t>
      </w:r>
      <w:r w:rsidR="008E1C88" w:rsidRPr="00A039CE">
        <w:rPr>
          <w:b/>
          <w:sz w:val="22"/>
          <w:szCs w:val="22"/>
        </w:rPr>
        <w:t xml:space="preserve"> (сервис «Виртуальная клиника»)</w:t>
      </w:r>
    </w:p>
    <w:p w14:paraId="254A01C0" w14:textId="48268EEC" w:rsidR="002F05DD" w:rsidRPr="00A039CE" w:rsidRDefault="002F05DD" w:rsidP="002F05DD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консультации дежурных врачей-терапевтов, выполняемые с применением телемедицинских технологий;</w:t>
      </w:r>
    </w:p>
    <w:p w14:paraId="221CFBFD" w14:textId="04A919C7" w:rsidR="002F05DD" w:rsidRPr="00A039CE" w:rsidRDefault="002F05DD" w:rsidP="002F05DD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lastRenderedPageBreak/>
        <w:t>консультации врачей-специалистов, выполняемые с применением телемедицинских технологий по предварительной записи в соответствии с расписанием телемедицинских консультаций соответствующих врачей</w:t>
      </w:r>
      <w:r w:rsidR="002826EC" w:rsidRPr="00A039CE">
        <w:rPr>
          <w:sz w:val="22"/>
          <w:szCs w:val="22"/>
        </w:rPr>
        <w:t xml:space="preserve"> (перечень специальностей, по которым выполняются консультации с применением телемедицинских технологий, определяется лицензией медицинской организации-исполнителя)</w:t>
      </w:r>
      <w:r w:rsidRPr="00A039CE">
        <w:rPr>
          <w:sz w:val="22"/>
          <w:szCs w:val="22"/>
        </w:rPr>
        <w:t>.</w:t>
      </w:r>
    </w:p>
    <w:p w14:paraId="746EC862" w14:textId="63EE477E" w:rsidR="002F05DD" w:rsidRPr="00A039CE" w:rsidRDefault="002F05DD" w:rsidP="002F05DD">
      <w:pPr>
        <w:pStyle w:val="a6"/>
        <w:ind w:left="792"/>
        <w:jc w:val="both"/>
        <w:rPr>
          <w:sz w:val="22"/>
          <w:szCs w:val="22"/>
        </w:rPr>
      </w:pPr>
    </w:p>
    <w:p w14:paraId="231900F8" w14:textId="77777777" w:rsidR="002F05DD" w:rsidRPr="00A039CE" w:rsidRDefault="002F05DD" w:rsidP="00FA3350">
      <w:pPr>
        <w:jc w:val="both"/>
        <w:rPr>
          <w:sz w:val="22"/>
          <w:szCs w:val="22"/>
        </w:rPr>
      </w:pPr>
    </w:p>
    <w:p w14:paraId="11BA4C2F" w14:textId="77777777" w:rsidR="00FA3350" w:rsidRPr="00A039CE" w:rsidRDefault="00FA3350" w:rsidP="00FA3350">
      <w:pPr>
        <w:pStyle w:val="a6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039CE">
        <w:rPr>
          <w:b/>
          <w:sz w:val="22"/>
          <w:szCs w:val="22"/>
        </w:rPr>
        <w:t>Порядок получения медицинских и иных услуг</w:t>
      </w:r>
    </w:p>
    <w:p w14:paraId="33096C9C" w14:textId="77777777" w:rsidR="00FA3350" w:rsidRPr="00A039CE" w:rsidRDefault="00FA3350" w:rsidP="00FA3350">
      <w:pPr>
        <w:pStyle w:val="a6"/>
        <w:ind w:left="360"/>
        <w:rPr>
          <w:sz w:val="22"/>
          <w:szCs w:val="22"/>
        </w:rPr>
      </w:pPr>
    </w:p>
    <w:p w14:paraId="0B9865BB" w14:textId="356904C6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bookmarkStart w:id="7" w:name="_Hlk75169140"/>
      <w:r w:rsidRPr="00A039CE">
        <w:rPr>
          <w:sz w:val="22"/>
          <w:szCs w:val="22"/>
        </w:rPr>
        <w:t xml:space="preserve">Для получения предусмотренных настоящей программой амбулаторно-поликлинических услуг Застрахованному необходимо обратиться в медицинские организации, предусмотренные договором страхования, </w:t>
      </w:r>
      <w:bookmarkStart w:id="8" w:name="_Hlk141967943"/>
      <w:r w:rsidRPr="00A039CE">
        <w:rPr>
          <w:sz w:val="22"/>
          <w:szCs w:val="22"/>
        </w:rPr>
        <w:t xml:space="preserve">если </w:t>
      </w:r>
      <w:r w:rsidR="003757E2" w:rsidRPr="00A039CE">
        <w:rPr>
          <w:sz w:val="22"/>
          <w:szCs w:val="22"/>
        </w:rPr>
        <w:t>договор предусматривает прямое обращение в клиники, или обратиться в СПАО «Ингосстрах» по телефонам, указанным в программе, или обратиться за консультацией через сервис «Виртуальная клиника»</w:t>
      </w:r>
      <w:bookmarkEnd w:id="8"/>
      <w:r w:rsidR="00EE74CA" w:rsidRPr="00A039CE">
        <w:rPr>
          <w:sz w:val="22"/>
          <w:szCs w:val="22"/>
        </w:rPr>
        <w:t>.</w:t>
      </w:r>
    </w:p>
    <w:p w14:paraId="70836E3A" w14:textId="77777777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 xml:space="preserve">Услуги оказываются в режиме работы медицинской организации при наличии документа, удостоверяющего личность, и, при необходимости, пропуска в медицинскую организацию. </w:t>
      </w:r>
    </w:p>
    <w:bookmarkEnd w:id="7"/>
    <w:p w14:paraId="637AA288" w14:textId="77777777" w:rsidR="00FA3350" w:rsidRPr="00A039CE" w:rsidDel="00D51954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 w:rsidDel="00D51954">
        <w:rPr>
          <w:sz w:val="22"/>
          <w:szCs w:val="22"/>
        </w:rPr>
        <w:t>Помощь на дому оказывается в пределах:</w:t>
      </w:r>
    </w:p>
    <w:p w14:paraId="72BA2C05" w14:textId="77777777" w:rsidR="00FA3350" w:rsidRPr="00A039CE" w:rsidRDefault="00FA3350" w:rsidP="00FA3350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039CE">
        <w:rPr>
          <w:sz w:val="22"/>
          <w:szCs w:val="22"/>
        </w:rPr>
        <w:t xml:space="preserve">в г. </w:t>
      </w:r>
      <w:r w:rsidRPr="00A039CE" w:rsidDel="00D51954">
        <w:rPr>
          <w:sz w:val="22"/>
          <w:szCs w:val="22"/>
        </w:rPr>
        <w:t>Москв</w:t>
      </w:r>
      <w:r w:rsidRPr="00A039CE">
        <w:rPr>
          <w:sz w:val="22"/>
          <w:szCs w:val="22"/>
        </w:rPr>
        <w:t>е</w:t>
      </w:r>
      <w:r w:rsidRPr="00A039CE" w:rsidDel="00D51954">
        <w:rPr>
          <w:sz w:val="22"/>
          <w:szCs w:val="22"/>
        </w:rPr>
        <w:t xml:space="preserve"> – МКАД г. Москвы, а также районов: Внуково, Восточный, Жулебино, Кожухово, Косино-Ухтомский, Куркино, Митино, Молжаниновский, Некрасовка, Ново-Переделкино, Новокосино, Северное Бутово, Северный, Солнцево, Южное Бутово;</w:t>
      </w:r>
    </w:p>
    <w:p w14:paraId="6B37BC3E" w14:textId="77777777" w:rsidR="00FA3350" w:rsidRPr="00A039CE" w:rsidDel="00D51954" w:rsidRDefault="00FA3350" w:rsidP="00FA3350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039CE">
        <w:rPr>
          <w:sz w:val="22"/>
          <w:szCs w:val="22"/>
        </w:rPr>
        <w:t>в остальных населенных пунктах – административных районов и границ населенного пункта, установленных службой медицинской организации, оказывающей услуги на дому, и при наличии медицинской организации, оказывающей услуги на дому в данном населённом пункте.</w:t>
      </w:r>
      <w:r w:rsidRPr="00A039CE" w:rsidDel="00D51954">
        <w:rPr>
          <w:sz w:val="22"/>
          <w:szCs w:val="22"/>
        </w:rPr>
        <w:t xml:space="preserve"> </w:t>
      </w:r>
    </w:p>
    <w:p w14:paraId="13203661" w14:textId="77777777" w:rsidR="00FD1C8E" w:rsidRPr="00A039CE" w:rsidRDefault="00FD1C8E" w:rsidP="00FD1C8E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bookmarkStart w:id="9" w:name="_Ref72394890"/>
      <w:bookmarkStart w:id="10" w:name="_Hlk75169741"/>
      <w:bookmarkStart w:id="11" w:name="_Ref72394907"/>
      <w:r w:rsidRPr="00A039CE">
        <w:rPr>
          <w:sz w:val="22"/>
          <w:szCs w:val="22"/>
        </w:rPr>
        <w:t>Застрахованный обязан предварительно обратиться в СПАО «Ингосстрах» в следующих случаях:</w:t>
      </w:r>
      <w:bookmarkEnd w:id="9"/>
    </w:p>
    <w:p w14:paraId="55D2D41F" w14:textId="77777777" w:rsidR="00FD1C8E" w:rsidRPr="00A039CE" w:rsidRDefault="00FD1C8E" w:rsidP="00FD1C8E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bookmarkStart w:id="12" w:name="_Hlk75169329"/>
      <w:r w:rsidRPr="00A039CE">
        <w:rPr>
          <w:sz w:val="22"/>
          <w:szCs w:val="22"/>
        </w:rPr>
        <w:t>для организации рекомендованных врачом медицинских услуг, предусмотренных настоящей программой, при невозможности оказания таких услуг ни одной из медицинских организаций, указанных в договоре страхования</w:t>
      </w:r>
      <w:bookmarkEnd w:id="12"/>
      <w:r w:rsidRPr="00A039CE">
        <w:rPr>
          <w:sz w:val="22"/>
          <w:szCs w:val="22"/>
        </w:rPr>
        <w:t xml:space="preserve">; </w:t>
      </w:r>
    </w:p>
    <w:p w14:paraId="14207B89" w14:textId="77777777" w:rsidR="00FD1C8E" w:rsidRPr="00A039CE" w:rsidRDefault="00FD1C8E" w:rsidP="00FD1C8E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sz w:val="22"/>
          <w:szCs w:val="22"/>
        </w:rPr>
      </w:pPr>
      <w:bookmarkStart w:id="13" w:name="_Hlk75169354"/>
      <w:r w:rsidRPr="00A039CE">
        <w:rPr>
          <w:sz w:val="22"/>
          <w:szCs w:val="22"/>
        </w:rPr>
        <w:t>для организации рекомендованных врачом и предусмотренных настоящей программой медицинских услуг в медицинских организациях по выбору СПАО «Ингосстрах»</w:t>
      </w:r>
      <w:bookmarkEnd w:id="13"/>
      <w:r w:rsidRPr="00A039CE">
        <w:rPr>
          <w:sz w:val="22"/>
          <w:szCs w:val="22"/>
        </w:rPr>
        <w:t>;</w:t>
      </w:r>
    </w:p>
    <w:p w14:paraId="58555E2F" w14:textId="77777777" w:rsidR="00EE74CA" w:rsidRPr="00A039CE" w:rsidRDefault="00FD1C8E" w:rsidP="00FD1C8E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A039CE">
        <w:rPr>
          <w:sz w:val="22"/>
          <w:szCs w:val="22"/>
        </w:rPr>
        <w:t>для оказания медицинской помощи на дому</w:t>
      </w:r>
      <w:r w:rsidRPr="00A039CE">
        <w:rPr>
          <w:rStyle w:val="a5"/>
          <w:sz w:val="22"/>
          <w:szCs w:val="22"/>
        </w:rPr>
        <w:footnoteReference w:id="6"/>
      </w:r>
      <w:r w:rsidRPr="00A039CE">
        <w:rPr>
          <w:sz w:val="22"/>
          <w:szCs w:val="22"/>
        </w:rPr>
        <w:t xml:space="preserve"> (если иное не предусмотрено договором страхования)</w:t>
      </w:r>
      <w:r w:rsidR="00EE74CA" w:rsidRPr="00A039CE">
        <w:rPr>
          <w:sz w:val="22"/>
          <w:szCs w:val="22"/>
        </w:rPr>
        <w:t>;</w:t>
      </w:r>
    </w:p>
    <w:p w14:paraId="3D2FFB2E" w14:textId="0E4CA35B" w:rsidR="00FD1C8E" w:rsidRPr="00A039CE" w:rsidRDefault="00EE74CA" w:rsidP="00FD1C8E">
      <w:pPr>
        <w:numPr>
          <w:ilvl w:val="0"/>
          <w:numId w:val="1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bookmarkStart w:id="15" w:name="_Hlk138669402"/>
      <w:r w:rsidRPr="00A039CE">
        <w:rPr>
          <w:sz w:val="22"/>
          <w:szCs w:val="22"/>
        </w:rPr>
        <w:t>для согласования и организации рекомендованных врачом медицинских услуг, предусмотренных настоящей программой, в случае, когда условиями договора страхования</w:t>
      </w:r>
      <w:r w:rsidR="00514A66" w:rsidRPr="00A039CE">
        <w:rPr>
          <w:sz w:val="22"/>
          <w:szCs w:val="22"/>
        </w:rPr>
        <w:t xml:space="preserve"> или программой </w:t>
      </w:r>
      <w:r w:rsidRPr="00A039CE">
        <w:rPr>
          <w:sz w:val="22"/>
          <w:szCs w:val="22"/>
        </w:rPr>
        <w:t>не предусмотрено проведение таких услуг без отдельного согласования</w:t>
      </w:r>
      <w:r w:rsidRPr="00A039CE">
        <w:rPr>
          <w:rStyle w:val="a5"/>
          <w:sz w:val="22"/>
          <w:szCs w:val="22"/>
        </w:rPr>
        <w:footnoteReference w:id="7"/>
      </w:r>
      <w:bookmarkEnd w:id="15"/>
      <w:r w:rsidR="00FD1C8E" w:rsidRPr="00A039CE">
        <w:rPr>
          <w:sz w:val="22"/>
          <w:szCs w:val="22"/>
        </w:rPr>
        <w:t>.</w:t>
      </w:r>
    </w:p>
    <w:p w14:paraId="543D7D40" w14:textId="214C0886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Застрахованный может обратиться в СПАО «Ингосстрах» за помощью в выборе медицинской организации для получения необходимой ему медицинской помощи</w:t>
      </w:r>
      <w:bookmarkEnd w:id="10"/>
      <w:r w:rsidRPr="00A039CE">
        <w:rPr>
          <w:sz w:val="22"/>
          <w:szCs w:val="22"/>
        </w:rPr>
        <w:t>.</w:t>
      </w:r>
      <w:bookmarkEnd w:id="11"/>
    </w:p>
    <w:p w14:paraId="55FADB49" w14:textId="57591F4C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bookmarkStart w:id="16" w:name="_Hlk75169751"/>
      <w:r w:rsidRPr="00A039CE">
        <w:rPr>
          <w:sz w:val="22"/>
          <w:szCs w:val="22"/>
        </w:rPr>
        <w:t xml:space="preserve">Для организации услуги «Второе мнение», </w:t>
      </w:r>
      <w:r w:rsidR="00AB798E" w:rsidRPr="00A039CE">
        <w:rPr>
          <w:sz w:val="22"/>
          <w:szCs w:val="22"/>
        </w:rPr>
        <w:t>предусмотренной</w:t>
      </w:r>
      <w:r w:rsidRPr="00A039CE">
        <w:rPr>
          <w:sz w:val="22"/>
          <w:szCs w:val="22"/>
        </w:rPr>
        <w:t xml:space="preserve"> пункт</w:t>
      </w:r>
      <w:r w:rsidR="00AB798E" w:rsidRPr="00A039CE">
        <w:rPr>
          <w:sz w:val="22"/>
          <w:szCs w:val="22"/>
        </w:rPr>
        <w:t>ом</w:t>
      </w:r>
      <w:r w:rsidRPr="00A039CE">
        <w:rPr>
          <w:sz w:val="22"/>
          <w:szCs w:val="22"/>
        </w:rPr>
        <w:t xml:space="preserve"> </w:t>
      </w:r>
      <w:r w:rsidR="007E7779" w:rsidRPr="00A039CE">
        <w:rPr>
          <w:sz w:val="22"/>
          <w:szCs w:val="22"/>
        </w:rPr>
        <w:t>1.15</w:t>
      </w:r>
      <w:r w:rsidRPr="00A039CE">
        <w:rPr>
          <w:sz w:val="22"/>
          <w:szCs w:val="22"/>
        </w:rPr>
        <w:t xml:space="preserve"> настоящей программы, Застрахованному необходимо обратиться в СПАО «Ингосстрах», представив необходимые результаты проведенного обследования и лечения</w:t>
      </w:r>
      <w:bookmarkEnd w:id="16"/>
      <w:r w:rsidRPr="00A039CE">
        <w:rPr>
          <w:sz w:val="22"/>
          <w:szCs w:val="22"/>
          <w:vertAlign w:val="superscript"/>
        </w:rPr>
        <w:footnoteReference w:id="8"/>
      </w:r>
      <w:r w:rsidRPr="00A039CE">
        <w:rPr>
          <w:sz w:val="22"/>
          <w:szCs w:val="22"/>
        </w:rPr>
        <w:t>.</w:t>
      </w:r>
    </w:p>
    <w:p w14:paraId="23AFC03D" w14:textId="211D9358" w:rsidR="00006038" w:rsidRPr="00A039CE" w:rsidRDefault="00006038" w:rsidP="00006038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bookmarkStart w:id="18" w:name="_Hlk137568505"/>
      <w:r w:rsidRPr="00A039CE">
        <w:rPr>
          <w:sz w:val="22"/>
          <w:szCs w:val="22"/>
        </w:rPr>
        <w:t xml:space="preserve">Если договором страхования в отношении Застрахованного лица предусмотрена франшиза (доля собственного участия Застрахованного в расходах на оплату оказанных Застрахованному медицинских услуг), размер и условия ее применения определяются положениями договора страхования (с информацией об условиях применения франшизы Застрахованный может ознакомиться в «Личном кабинете» по адресу ingos.ru или в мобильном приложении IngoMobile или обратиться за разъяснениями к Страхователю или </w:t>
      </w:r>
      <w:r w:rsidR="009D7C51" w:rsidRPr="00A039CE">
        <w:rPr>
          <w:sz w:val="22"/>
          <w:szCs w:val="22"/>
        </w:rPr>
        <w:t>в СПАО «Ингосстрах»</w:t>
      </w:r>
      <w:r w:rsidRPr="00A039CE">
        <w:rPr>
          <w:sz w:val="22"/>
          <w:szCs w:val="22"/>
        </w:rPr>
        <w:t>), при этом:</w:t>
      </w:r>
    </w:p>
    <w:p w14:paraId="286E9876" w14:textId="77777777" w:rsidR="00006038" w:rsidRPr="00A039CE" w:rsidRDefault="00006038" w:rsidP="00006038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lastRenderedPageBreak/>
        <w:t xml:space="preserve">получение услуг в рамках настоящей Программы невозможно до момента регистрации Застрахованного лица в личном кабинете на сайте </w:t>
      </w:r>
      <w:bookmarkStart w:id="19" w:name="_Hlk66193691"/>
      <w:r w:rsidRPr="00A039CE">
        <w:rPr>
          <w:sz w:val="22"/>
          <w:szCs w:val="22"/>
        </w:rPr>
        <w:t xml:space="preserve">по адресу ingos.ru в сети Интернет или в мобильном приложении IngoMobile </w:t>
      </w:r>
      <w:bookmarkEnd w:id="19"/>
      <w:r w:rsidRPr="00A039CE">
        <w:rPr>
          <w:sz w:val="22"/>
          <w:szCs w:val="22"/>
        </w:rPr>
        <w:t>и до момента регистрации в личном кабинете  или мобильном приложении действующей банковской карты Застрахованного с целью оплаты франшизы;</w:t>
      </w:r>
    </w:p>
    <w:p w14:paraId="35DBB877" w14:textId="5896C092" w:rsidR="00006038" w:rsidRPr="00A039CE" w:rsidRDefault="00006038" w:rsidP="00006038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 xml:space="preserve">прямой доступ в медицинские организации, если такой доступ предусмотрен договором страхования, возможен через три дня после регистрации в личном кабинете на сайте ingos.ru или в мобильном приложении IngoMobile действующей банковской карты Застрахованного с целью оплаты франшизы; </w:t>
      </w:r>
    </w:p>
    <w:p w14:paraId="49407FA7" w14:textId="474F5A80" w:rsidR="00006038" w:rsidRPr="00A039CE" w:rsidRDefault="009D7C51" w:rsidP="00006038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СПАО «Ингосстрах»</w:t>
      </w:r>
      <w:r w:rsidR="00006038" w:rsidRPr="00A039CE">
        <w:rPr>
          <w:sz w:val="22"/>
          <w:szCs w:val="22"/>
        </w:rPr>
        <w:t xml:space="preserve"> выполняет оплату оказанных Застрахованному в рамках настоящей программы услуг исполнителям в полном объёме, после чего направляет Застрахованному в личном кабинете на сайте по адресу ingos.ru в сети Интернет или в мобильном приложении IngoMobile извещение и счёт для оплаты франшизы;</w:t>
      </w:r>
    </w:p>
    <w:p w14:paraId="4A6DFC04" w14:textId="2D0B5F19" w:rsidR="00006038" w:rsidRPr="00A039CE" w:rsidRDefault="00006038" w:rsidP="00006038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bookmarkStart w:id="20" w:name="_Hlk66193672"/>
      <w:r w:rsidRPr="00A039CE">
        <w:rPr>
          <w:sz w:val="22"/>
          <w:szCs w:val="22"/>
        </w:rPr>
        <w:t xml:space="preserve">Застрахованный обязан произвести оплату части стоимости оказанных Застрахованному лицу услуг в размере франшизы, установленной договором страхования, после получения от </w:t>
      </w:r>
      <w:r w:rsidR="009D7C51" w:rsidRPr="00A039CE">
        <w:rPr>
          <w:sz w:val="22"/>
          <w:szCs w:val="22"/>
        </w:rPr>
        <w:t>СПАО «Ингосстрах»</w:t>
      </w:r>
      <w:r w:rsidRPr="00A039CE">
        <w:rPr>
          <w:sz w:val="22"/>
          <w:szCs w:val="22"/>
        </w:rPr>
        <w:t xml:space="preserve"> уведомления в личном кабинете по адресу ingos.ru или в мобильном приложении IngoMobile;</w:t>
      </w:r>
    </w:p>
    <w:p w14:paraId="7869F0D4" w14:textId="49742B34" w:rsidR="00006038" w:rsidRPr="00A039CE" w:rsidRDefault="00006038" w:rsidP="00006038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 xml:space="preserve">при возникновении просроченной задолженности по оплате франшизы </w:t>
      </w:r>
      <w:r w:rsidR="009D7C51" w:rsidRPr="00A039CE">
        <w:rPr>
          <w:sz w:val="22"/>
          <w:szCs w:val="22"/>
        </w:rPr>
        <w:t>СПАО «Ингосстрах»</w:t>
      </w:r>
      <w:r w:rsidRPr="00A039CE">
        <w:rPr>
          <w:sz w:val="22"/>
          <w:szCs w:val="22"/>
        </w:rPr>
        <w:t xml:space="preserve"> </w:t>
      </w:r>
      <w:r w:rsidR="009D7C51" w:rsidRPr="00A039CE">
        <w:rPr>
          <w:sz w:val="22"/>
          <w:szCs w:val="22"/>
        </w:rPr>
        <w:t>имеет право</w:t>
      </w:r>
      <w:r w:rsidRPr="00A039CE">
        <w:rPr>
          <w:sz w:val="22"/>
          <w:szCs w:val="22"/>
        </w:rPr>
        <w:t xml:space="preserve"> изменить порядок организации услуг, предусмотренных настоящей программой страхования, в частности, организовывать все услуги только после обращения Застрахованного </w:t>
      </w:r>
      <w:r w:rsidR="009D7C51" w:rsidRPr="00A039CE">
        <w:rPr>
          <w:sz w:val="22"/>
          <w:szCs w:val="22"/>
        </w:rPr>
        <w:t>в СПАО «Ингосстрах»</w:t>
      </w:r>
      <w:r w:rsidRPr="00A039CE">
        <w:rPr>
          <w:sz w:val="22"/>
          <w:szCs w:val="22"/>
        </w:rPr>
        <w:t xml:space="preserve"> для согласования каждой услуги в любой предусмотренной договором медицинской организации (договором страхования могут быть предусмотрены в том числе иные последствия неоплаты франшизы в установленный срок);</w:t>
      </w:r>
    </w:p>
    <w:p w14:paraId="13BB73F6" w14:textId="75478466" w:rsidR="00FA3350" w:rsidRPr="00A039CE" w:rsidRDefault="00006038" w:rsidP="00006038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 xml:space="preserve">при неисполнении Застрахованным лицом (представителем Застрахованного лица) обязательств по возмещению </w:t>
      </w:r>
      <w:r w:rsidR="009D7C51" w:rsidRPr="00A039CE">
        <w:rPr>
          <w:sz w:val="22"/>
          <w:szCs w:val="22"/>
        </w:rPr>
        <w:t>СПАО «Ингосстрах»</w:t>
      </w:r>
      <w:r w:rsidRPr="00A039CE">
        <w:rPr>
          <w:sz w:val="22"/>
          <w:szCs w:val="22"/>
        </w:rPr>
        <w:t xml:space="preserve"> части стоимости оказанных услуг в размере указанной в договоре страхования франшизы в установленный срок, указанный в направленном уведомлении, </w:t>
      </w:r>
      <w:r w:rsidR="009D7C51" w:rsidRPr="00A039CE">
        <w:rPr>
          <w:sz w:val="22"/>
          <w:szCs w:val="22"/>
        </w:rPr>
        <w:t>СПАО «Ингосстрах»</w:t>
      </w:r>
      <w:r w:rsidRPr="00A039CE">
        <w:rPr>
          <w:sz w:val="22"/>
          <w:szCs w:val="22"/>
        </w:rPr>
        <w:t xml:space="preserve"> вправе обратиться в суд в целях взыскания суммы образовавшейся задолженности</w:t>
      </w:r>
      <w:bookmarkEnd w:id="20"/>
      <w:r w:rsidRPr="00A039CE">
        <w:rPr>
          <w:sz w:val="22"/>
          <w:szCs w:val="22"/>
        </w:rPr>
        <w:t>.</w:t>
      </w:r>
      <w:r w:rsidR="00FA3350" w:rsidRPr="00A039CE">
        <w:rPr>
          <w:sz w:val="22"/>
          <w:szCs w:val="22"/>
          <w:vertAlign w:val="superscript"/>
        </w:rPr>
        <w:footnoteReference w:id="9"/>
      </w:r>
      <w:r w:rsidR="00FA3350" w:rsidRPr="00A039CE">
        <w:rPr>
          <w:sz w:val="22"/>
          <w:szCs w:val="22"/>
        </w:rPr>
        <w:t>.</w:t>
      </w:r>
      <w:bookmarkEnd w:id="18"/>
    </w:p>
    <w:p w14:paraId="204D1262" w14:textId="77777777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Если врачом рекомендованы Застрахованному какие-либо медицинские диагностические или лечебные вмешательства (услуги), не предусмотренные настоящей Программой, то у СПАО «Ингосстрах» не возникают обязательства по организации и оплате таких услуг.</w:t>
      </w:r>
    </w:p>
    <w:p w14:paraId="11768E1F" w14:textId="77777777" w:rsidR="00C56085" w:rsidRPr="00A039CE" w:rsidRDefault="00FA3350" w:rsidP="00C56085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Если врач по результатам осмотра и обследования Застрахованного выявил противопоказания к оказанию каких-либо услуг, предусмотренных настоящей Программой, и такие услуги не могут быть оказаны Застрахованному, то это не порождает обязательства СПАО «Ингосстрах» организовать и оказать иные услуги, не предусмотренные настоящей Программой, или осуществить выплату иным способом.</w:t>
      </w:r>
      <w:r w:rsidR="00C56085" w:rsidRPr="00A039CE">
        <w:rPr>
          <w:sz w:val="22"/>
          <w:szCs w:val="22"/>
        </w:rPr>
        <w:t xml:space="preserve"> </w:t>
      </w:r>
    </w:p>
    <w:p w14:paraId="57C46FD4" w14:textId="513B969B" w:rsidR="00C56085" w:rsidRPr="00A039CE" w:rsidRDefault="00C56085" w:rsidP="00C56085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 xml:space="preserve">При невозможности оказания предусмотренных программой услуг медицинской организацией, указанной в договоре страхования, </w:t>
      </w:r>
      <w:r w:rsidR="00047EEC" w:rsidRPr="00A039CE">
        <w:rPr>
          <w:sz w:val="22"/>
          <w:szCs w:val="22"/>
        </w:rPr>
        <w:t xml:space="preserve">по независящим от СПАО «Ингосстрах» причинам, </w:t>
      </w:r>
      <w:r w:rsidRPr="00A039CE">
        <w:rPr>
          <w:sz w:val="22"/>
          <w:szCs w:val="22"/>
        </w:rPr>
        <w:t>выбор иной медицинской организации для оказания предусмотренных программой услуг осуществляет СПАО «Ингосстрах»</w:t>
      </w:r>
      <w:r w:rsidR="00737C15" w:rsidRPr="00A039CE">
        <w:rPr>
          <w:sz w:val="22"/>
          <w:szCs w:val="22"/>
        </w:rPr>
        <w:t xml:space="preserve">, </w:t>
      </w:r>
      <w:r w:rsidR="00E46140" w:rsidRPr="00A039CE">
        <w:rPr>
          <w:sz w:val="22"/>
          <w:szCs w:val="22"/>
        </w:rPr>
        <w:t>Застрахованн</w:t>
      </w:r>
      <w:r w:rsidR="00737C15" w:rsidRPr="00A039CE">
        <w:rPr>
          <w:sz w:val="22"/>
          <w:szCs w:val="22"/>
        </w:rPr>
        <w:t>ый</w:t>
      </w:r>
      <w:r w:rsidR="00E46140" w:rsidRPr="00A039CE">
        <w:rPr>
          <w:sz w:val="22"/>
          <w:szCs w:val="22"/>
        </w:rPr>
        <w:t xml:space="preserve"> обязан следовать решению СПАО «Ингосстрах» при выборе медицинской организации в данном случае.</w:t>
      </w:r>
    </w:p>
    <w:p w14:paraId="26A377C8" w14:textId="461FE8A7" w:rsidR="004D558E" w:rsidRPr="004B379A" w:rsidRDefault="004D558E" w:rsidP="004D558E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bookmarkStart w:id="21" w:name="_Hlk96603853"/>
      <w:r w:rsidRPr="00A039CE">
        <w:rPr>
          <w:sz w:val="22"/>
          <w:szCs w:val="22"/>
        </w:rPr>
        <w:t>Консультации с применением телемедицинских технологий выполняются</w:t>
      </w:r>
      <w:r w:rsidR="003C3671" w:rsidRPr="00A039CE">
        <w:rPr>
          <w:sz w:val="22"/>
          <w:szCs w:val="22"/>
        </w:rPr>
        <w:t xml:space="preserve"> медицинской организацией, предусмотренной договором страхования</w:t>
      </w:r>
      <w:r w:rsidR="006547B0" w:rsidRPr="00A039CE">
        <w:rPr>
          <w:sz w:val="22"/>
          <w:szCs w:val="22"/>
        </w:rPr>
        <w:t xml:space="preserve"> для оказания телемедицинских услуг</w:t>
      </w:r>
      <w:r w:rsidR="003C3671" w:rsidRPr="00A039CE">
        <w:rPr>
          <w:sz w:val="22"/>
          <w:szCs w:val="22"/>
        </w:rPr>
        <w:t xml:space="preserve"> или выбранной СПАО «Ингосстрах»</w:t>
      </w:r>
      <w:r w:rsidRPr="00A039CE">
        <w:rPr>
          <w:sz w:val="22"/>
          <w:szCs w:val="22"/>
        </w:rPr>
        <w:t>.</w:t>
      </w:r>
      <w:r w:rsidR="002826EC" w:rsidRPr="00A039CE">
        <w:rPr>
          <w:sz w:val="22"/>
          <w:szCs w:val="22"/>
        </w:rPr>
        <w:t xml:space="preserve"> </w:t>
      </w:r>
      <w:bookmarkStart w:id="22" w:name="_Hlk106806604"/>
      <w:r w:rsidR="008E1C88" w:rsidRPr="00A039CE">
        <w:rPr>
          <w:sz w:val="22"/>
          <w:szCs w:val="22"/>
        </w:rPr>
        <w:t xml:space="preserve">Для обращения в Виртуальную клинику Застрахованный может воспользоваться чатом СПАО «Ингосстрах» </w:t>
      </w:r>
      <w:hyperlink r:id="rId8" w:history="1">
        <w:r w:rsidR="008E1C88" w:rsidRPr="00A039CE">
          <w:rPr>
            <w:sz w:val="22"/>
            <w:szCs w:val="22"/>
          </w:rPr>
          <w:t>https://www.ingos.ru/chat</w:t>
        </w:r>
      </w:hyperlink>
      <w:r w:rsidR="008E1C88" w:rsidRPr="00A039CE">
        <w:rPr>
          <w:sz w:val="22"/>
          <w:szCs w:val="22"/>
        </w:rPr>
        <w:t xml:space="preserve"> или позвонить по указанным в настоящей программе </w:t>
      </w:r>
      <w:r w:rsidR="008E1C88" w:rsidRPr="004B379A">
        <w:rPr>
          <w:sz w:val="22"/>
          <w:szCs w:val="22"/>
        </w:rPr>
        <w:t>телефонам</w:t>
      </w:r>
      <w:r w:rsidR="006A1735" w:rsidRPr="004B379A">
        <w:rPr>
          <w:sz w:val="22"/>
          <w:szCs w:val="22"/>
        </w:rPr>
        <w:t xml:space="preserve"> или обратиться через мобильное приложение </w:t>
      </w:r>
      <w:r w:rsidR="006A1735" w:rsidRPr="004B379A">
        <w:rPr>
          <w:sz w:val="22"/>
          <w:szCs w:val="22"/>
          <w:lang w:val="en-US"/>
        </w:rPr>
        <w:t>IngoMobile</w:t>
      </w:r>
      <w:r w:rsidR="006A1735" w:rsidRPr="004B379A">
        <w:rPr>
          <w:sz w:val="22"/>
          <w:szCs w:val="22"/>
        </w:rPr>
        <w:t xml:space="preserve"> (для этого необходимо войти в свой страховой полис </w:t>
      </w:r>
      <w:r w:rsidR="004B379A" w:rsidRPr="004B379A">
        <w:rPr>
          <w:sz w:val="22"/>
          <w:szCs w:val="22"/>
        </w:rPr>
        <w:t xml:space="preserve">в </w:t>
      </w:r>
      <w:r w:rsidR="004B379A" w:rsidRPr="004B379A">
        <w:rPr>
          <w:sz w:val="22"/>
          <w:szCs w:val="22"/>
          <w:lang w:val="en-US"/>
        </w:rPr>
        <w:t>IngoMobile</w:t>
      </w:r>
      <w:r w:rsidR="004B379A" w:rsidRPr="004B379A">
        <w:rPr>
          <w:sz w:val="22"/>
          <w:szCs w:val="22"/>
        </w:rPr>
        <w:t xml:space="preserve"> </w:t>
      </w:r>
      <w:r w:rsidR="006A1735" w:rsidRPr="004B379A">
        <w:rPr>
          <w:sz w:val="22"/>
          <w:szCs w:val="22"/>
        </w:rPr>
        <w:t>и выбрать функцию «Связаться с врачом»)</w:t>
      </w:r>
      <w:r w:rsidR="008E1C88" w:rsidRPr="004B379A">
        <w:rPr>
          <w:sz w:val="22"/>
          <w:szCs w:val="22"/>
        </w:rPr>
        <w:t>.</w:t>
      </w:r>
    </w:p>
    <w:bookmarkEnd w:id="22"/>
    <w:p w14:paraId="5286EC70" w14:textId="1D29705D" w:rsidR="000F0277" w:rsidRPr="00A039CE" w:rsidRDefault="000F0277" w:rsidP="000F0277">
      <w:pPr>
        <w:jc w:val="both"/>
        <w:rPr>
          <w:sz w:val="22"/>
          <w:szCs w:val="22"/>
          <w:lang w:eastAsia="en-US"/>
        </w:rPr>
      </w:pPr>
    </w:p>
    <w:bookmarkEnd w:id="21"/>
    <w:p w14:paraId="39DB3154" w14:textId="77777777" w:rsidR="00FA3350" w:rsidRPr="00A039CE" w:rsidRDefault="00FA3350" w:rsidP="00FA3350">
      <w:pPr>
        <w:pStyle w:val="a6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A039CE">
        <w:rPr>
          <w:b/>
          <w:sz w:val="22"/>
          <w:szCs w:val="22"/>
        </w:rPr>
        <w:t>Обязанности Страхователя</w:t>
      </w:r>
    </w:p>
    <w:p w14:paraId="290034F7" w14:textId="77777777" w:rsidR="00FA3350" w:rsidRPr="00A039CE" w:rsidRDefault="00FA3350" w:rsidP="00FA3350">
      <w:pPr>
        <w:pStyle w:val="a6"/>
        <w:ind w:left="360"/>
        <w:rPr>
          <w:b/>
          <w:sz w:val="22"/>
          <w:szCs w:val="22"/>
        </w:rPr>
      </w:pPr>
    </w:p>
    <w:p w14:paraId="07FCAC38" w14:textId="77777777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Страхователь обязан возместить понесенные СПАО «Ингосстрах» расходы в следующих случаях:</w:t>
      </w:r>
    </w:p>
    <w:p w14:paraId="03679493" w14:textId="77777777" w:rsidR="00FA3350" w:rsidRPr="00A039CE" w:rsidRDefault="00FA3350" w:rsidP="00FA3350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bookmarkStart w:id="23" w:name="_Ref72395564"/>
      <w:bookmarkStart w:id="24" w:name="_Ref431960127"/>
      <w:r w:rsidRPr="00A039CE">
        <w:rPr>
          <w:sz w:val="22"/>
          <w:szCs w:val="22"/>
        </w:rPr>
        <w:lastRenderedPageBreak/>
        <w:t>вызов</w:t>
      </w:r>
      <w:r w:rsidRPr="00A039CE">
        <w:rPr>
          <w:b/>
          <w:bCs/>
          <w:sz w:val="22"/>
          <w:szCs w:val="22"/>
        </w:rPr>
        <w:t xml:space="preserve"> </w:t>
      </w:r>
      <w:r w:rsidRPr="00A039CE">
        <w:rPr>
          <w:sz w:val="22"/>
          <w:szCs w:val="22"/>
        </w:rPr>
        <w:t>врача на дом по неточному, неполному или несуществующему адресу, указанному Застрахованным или лицом, действующим в его интересах;</w:t>
      </w:r>
      <w:bookmarkEnd w:id="23"/>
    </w:p>
    <w:p w14:paraId="37BB6FAB" w14:textId="77777777" w:rsidR="00FA3350" w:rsidRPr="00A039CE" w:rsidRDefault="00FA3350" w:rsidP="00FA3350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отсутствие Застрахованного по указанному при вызове врача на дом адресу;</w:t>
      </w:r>
    </w:p>
    <w:p w14:paraId="2CB7C9AA" w14:textId="77777777" w:rsidR="00FA3350" w:rsidRPr="00A039CE" w:rsidRDefault="00FA3350" w:rsidP="00FA3350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отказ от услуг врача по его прибытию на место вызова;</w:t>
      </w:r>
    </w:p>
    <w:p w14:paraId="21C050BB" w14:textId="77777777" w:rsidR="00FA3350" w:rsidRPr="00A039CE" w:rsidRDefault="00FA3350" w:rsidP="00FA3350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вызов врача на дом для лиц, не застрахованных по настоящей программе;</w:t>
      </w:r>
    </w:p>
    <w:p w14:paraId="69E5E4D5" w14:textId="77777777" w:rsidR="00FA3350" w:rsidRPr="00A039CE" w:rsidRDefault="00FA3350" w:rsidP="00FA3350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вызов врача на дом с целью получения плановых консультаций, направлений на плановые обследования, выписки рецептов на льготную категорию лекарственных препаратов, а также с целью закрытия листка нетрудоспособности;</w:t>
      </w:r>
    </w:p>
    <w:p w14:paraId="3388A37C" w14:textId="77777777" w:rsidR="00FA3350" w:rsidRPr="00A039CE" w:rsidRDefault="00FA3350" w:rsidP="00FA3350">
      <w:pPr>
        <w:pStyle w:val="a6"/>
        <w:numPr>
          <w:ilvl w:val="2"/>
          <w:numId w:val="2"/>
        </w:numPr>
        <w:jc w:val="both"/>
        <w:rPr>
          <w:sz w:val="22"/>
          <w:szCs w:val="22"/>
        </w:rPr>
      </w:pPr>
      <w:bookmarkStart w:id="25" w:name="_Ref72395574"/>
      <w:r w:rsidRPr="00A039CE">
        <w:rPr>
          <w:sz w:val="22"/>
          <w:szCs w:val="22"/>
        </w:rPr>
        <w:t xml:space="preserve">вызов врача на дом к Застрахованному, находящемуся в состоянии алкогольного, токсического или наркотического опьянения, в том числе с целью получения листка </w:t>
      </w:r>
      <w:bookmarkStart w:id="26" w:name="_Hlk75170636"/>
      <w:r w:rsidRPr="00A039CE">
        <w:rPr>
          <w:sz w:val="22"/>
          <w:szCs w:val="22"/>
        </w:rPr>
        <w:t>нетрудоспособности по причине указанных состояний</w:t>
      </w:r>
      <w:bookmarkEnd w:id="26"/>
      <w:r w:rsidRPr="00A039CE">
        <w:rPr>
          <w:sz w:val="22"/>
          <w:szCs w:val="22"/>
        </w:rPr>
        <w:t>.</w:t>
      </w:r>
      <w:bookmarkEnd w:id="25"/>
    </w:p>
    <w:bookmarkEnd w:id="24"/>
    <w:p w14:paraId="1BF4994D" w14:textId="0746FB75" w:rsidR="00FA3350" w:rsidRPr="00A039CE" w:rsidRDefault="00FA3350" w:rsidP="00FA3350">
      <w:pPr>
        <w:pStyle w:val="a6"/>
        <w:numPr>
          <w:ilvl w:val="1"/>
          <w:numId w:val="2"/>
        </w:numPr>
        <w:jc w:val="both"/>
        <w:rPr>
          <w:sz w:val="22"/>
          <w:szCs w:val="22"/>
        </w:rPr>
      </w:pPr>
      <w:r w:rsidRPr="00A039CE">
        <w:rPr>
          <w:sz w:val="22"/>
          <w:szCs w:val="22"/>
        </w:rPr>
        <w:t>После оплаты СПАО «Ингосстрах» услуг, перечисленных в подпунктах</w:t>
      </w:r>
      <w:r w:rsidR="00674A70" w:rsidRPr="00A039CE">
        <w:rPr>
          <w:sz w:val="22"/>
          <w:szCs w:val="22"/>
        </w:rPr>
        <w:t xml:space="preserve"> 3.1.1-3.1.6</w:t>
      </w:r>
      <w:r w:rsidRPr="00A039CE">
        <w:rPr>
          <w:sz w:val="22"/>
          <w:szCs w:val="22"/>
        </w:rPr>
        <w:t xml:space="preserve"> настоящей программы, СПАО «Ингосстрах» вправе потребовать возмещения Страхователем суммы оплаченного счета. Неоплата этой суммы в течение 5 банковских дней с момента получения счета от СПАО «Ингосстрах» является отказом Страхователя от договора страхования в отношении такого Застрахованного.</w:t>
      </w:r>
    </w:p>
    <w:p w14:paraId="11A9DCDE" w14:textId="77777777" w:rsidR="00FA3350" w:rsidRPr="00A039CE" w:rsidRDefault="00FA3350" w:rsidP="00FA3350">
      <w:pPr>
        <w:pStyle w:val="a6"/>
        <w:ind w:left="792"/>
        <w:jc w:val="both"/>
        <w:rPr>
          <w:sz w:val="22"/>
          <w:szCs w:val="22"/>
        </w:rPr>
      </w:pPr>
    </w:p>
    <w:p w14:paraId="3C8AE579" w14:textId="77777777" w:rsidR="00FA3350" w:rsidRPr="00A039CE" w:rsidRDefault="00FA3350" w:rsidP="00FA3350">
      <w:pPr>
        <w:pStyle w:val="a6"/>
        <w:ind w:left="792"/>
        <w:jc w:val="both"/>
        <w:rPr>
          <w:sz w:val="22"/>
          <w:szCs w:val="22"/>
        </w:rPr>
      </w:pPr>
    </w:p>
    <w:p w14:paraId="37922EF8" w14:textId="77777777" w:rsidR="00FA3350" w:rsidRPr="00A039CE" w:rsidRDefault="00FA3350" w:rsidP="00FA3350">
      <w:pPr>
        <w:tabs>
          <w:tab w:val="left" w:pos="6946"/>
        </w:tabs>
        <w:spacing w:before="120"/>
        <w:ind w:firstLine="709"/>
        <w:jc w:val="both"/>
        <w:rPr>
          <w:b/>
          <w:sz w:val="22"/>
          <w:szCs w:val="22"/>
        </w:rPr>
      </w:pPr>
      <w:r w:rsidRPr="00A039CE">
        <w:rPr>
          <w:b/>
          <w:sz w:val="22"/>
          <w:szCs w:val="22"/>
        </w:rPr>
        <w:t>Исключения из программ добровольного медицинского страхования являются неотъемлемой частью настоящей программы.</w:t>
      </w:r>
    </w:p>
    <w:p w14:paraId="7E20BC07" w14:textId="77777777" w:rsidR="00FA3350" w:rsidRPr="00A039CE" w:rsidRDefault="00FA3350" w:rsidP="00FA3350">
      <w:pPr>
        <w:pStyle w:val="a6"/>
        <w:ind w:left="792"/>
        <w:jc w:val="both"/>
        <w:rPr>
          <w:b/>
          <w:sz w:val="22"/>
          <w:szCs w:val="22"/>
        </w:rPr>
      </w:pPr>
    </w:p>
    <w:p w14:paraId="48DA53E0" w14:textId="77777777" w:rsidR="00FA3350" w:rsidRPr="00A039CE" w:rsidRDefault="00FA3350" w:rsidP="00FA3350">
      <w:pPr>
        <w:jc w:val="both"/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693"/>
      </w:tblGrid>
      <w:tr w:rsidR="00FA3350" w:rsidRPr="00A039CE" w14:paraId="775FA614" w14:textId="77777777" w:rsidTr="005527FC">
        <w:tc>
          <w:tcPr>
            <w:tcW w:w="7225" w:type="dxa"/>
            <w:shd w:val="clear" w:color="auto" w:fill="auto"/>
          </w:tcPr>
          <w:p w14:paraId="7AD0919D" w14:textId="77777777" w:rsidR="00FA3350" w:rsidRPr="00A039CE" w:rsidRDefault="00FA3350" w:rsidP="008755F2">
            <w:pPr>
              <w:rPr>
                <w:iCs/>
                <w:sz w:val="22"/>
                <w:szCs w:val="22"/>
              </w:rPr>
            </w:pPr>
            <w:r w:rsidRPr="00A039CE">
              <w:rPr>
                <w:sz w:val="22"/>
                <w:szCs w:val="22"/>
              </w:rPr>
              <w:t>Телефон для обращений в СПАО «Ингосстрах» для организации медицинской помощи (круглосуточный бесплатный звонок из любой точки РФ)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6F1AB0" w14:textId="77777777" w:rsidR="00FA3350" w:rsidRPr="00A039CE" w:rsidRDefault="00FA3350" w:rsidP="008755F2">
            <w:pPr>
              <w:jc w:val="center"/>
              <w:rPr>
                <w:sz w:val="22"/>
                <w:szCs w:val="22"/>
              </w:rPr>
            </w:pPr>
            <w:r w:rsidRPr="00A039CE">
              <w:rPr>
                <w:iCs/>
                <w:sz w:val="22"/>
                <w:szCs w:val="22"/>
              </w:rPr>
              <w:t>8 (800) 200-39-11</w:t>
            </w:r>
          </w:p>
        </w:tc>
      </w:tr>
      <w:tr w:rsidR="00FA3350" w:rsidRPr="00A039CE" w14:paraId="57A1FED1" w14:textId="77777777" w:rsidTr="005527FC">
        <w:tc>
          <w:tcPr>
            <w:tcW w:w="7225" w:type="dxa"/>
            <w:shd w:val="clear" w:color="auto" w:fill="auto"/>
          </w:tcPr>
          <w:p w14:paraId="2B734CCC" w14:textId="77777777" w:rsidR="00FA3350" w:rsidRPr="00A039CE" w:rsidRDefault="00FA3350" w:rsidP="00E52895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039CE">
              <w:rPr>
                <w:sz w:val="22"/>
                <w:szCs w:val="22"/>
              </w:rPr>
              <w:t>Телефон для обращений в СПАО «Ингосстрах» для организации медицинской помощи при нахождении Застрахованного в Санкт-Петербурге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55E795" w14:textId="77777777" w:rsidR="00FA3350" w:rsidRPr="00A039CE" w:rsidRDefault="00FA3350" w:rsidP="008755F2">
            <w:pPr>
              <w:jc w:val="center"/>
              <w:rPr>
                <w:iCs/>
                <w:sz w:val="22"/>
                <w:szCs w:val="22"/>
              </w:rPr>
            </w:pPr>
            <w:r w:rsidRPr="00A039CE">
              <w:rPr>
                <w:sz w:val="22"/>
                <w:szCs w:val="22"/>
              </w:rPr>
              <w:t>8 (812) 332-00-03</w:t>
            </w:r>
          </w:p>
        </w:tc>
      </w:tr>
      <w:tr w:rsidR="008E1C88" w:rsidRPr="00A039CE" w14:paraId="67B5ABE1" w14:textId="77777777" w:rsidTr="005527FC">
        <w:tc>
          <w:tcPr>
            <w:tcW w:w="7225" w:type="dxa"/>
            <w:shd w:val="clear" w:color="auto" w:fill="auto"/>
            <w:vAlign w:val="center"/>
          </w:tcPr>
          <w:p w14:paraId="2B4D7E26" w14:textId="380A20FE" w:rsidR="008E1C88" w:rsidRPr="00A039CE" w:rsidRDefault="008E1C88" w:rsidP="008E1C88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039CE">
              <w:rPr>
                <w:iCs/>
                <w:sz w:val="22"/>
                <w:szCs w:val="22"/>
              </w:rPr>
              <w:t xml:space="preserve">Официальный чат поддержки </w:t>
            </w:r>
            <w:r w:rsidRPr="00A039CE">
              <w:rPr>
                <w:sz w:val="22"/>
                <w:szCs w:val="22"/>
              </w:rPr>
              <w:t>СПАО «Ингосстрах»</w:t>
            </w:r>
            <w:r w:rsidR="005527FC" w:rsidRPr="00A039CE">
              <w:rPr>
                <w:sz w:val="22"/>
                <w:szCs w:val="22"/>
              </w:rPr>
              <w:t xml:space="preserve"> (в том числе для обращения в Виртуальную клинику)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ED467A" w14:textId="42E328E2" w:rsidR="008E1C88" w:rsidRPr="00A039CE" w:rsidRDefault="00C14466" w:rsidP="008E1C88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8E1C88" w:rsidRPr="00A039CE">
                <w:rPr>
                  <w:rStyle w:val="aa"/>
                  <w:iCs/>
                  <w:sz w:val="22"/>
                  <w:szCs w:val="22"/>
                </w:rPr>
                <w:t>https://www.ingos.ru/chat</w:t>
              </w:r>
            </w:hyperlink>
          </w:p>
        </w:tc>
      </w:tr>
    </w:tbl>
    <w:p w14:paraId="7CB980E6" w14:textId="77777777" w:rsidR="00FA3350" w:rsidRPr="00A039CE" w:rsidRDefault="00FA3350" w:rsidP="00FA3350">
      <w:pPr>
        <w:rPr>
          <w:sz w:val="22"/>
          <w:szCs w:val="22"/>
        </w:rPr>
      </w:pPr>
    </w:p>
    <w:p w14:paraId="7392EF36" w14:textId="77777777" w:rsidR="00FA3350" w:rsidRPr="00A039CE" w:rsidRDefault="00FA3350" w:rsidP="00FA3350">
      <w:pPr>
        <w:rPr>
          <w:sz w:val="22"/>
          <w:szCs w:val="22"/>
        </w:rPr>
      </w:pPr>
    </w:p>
    <w:p w14:paraId="66EFEDF7" w14:textId="77777777" w:rsidR="00FA3350" w:rsidRPr="00A039CE" w:rsidRDefault="00FA3350" w:rsidP="00FA3350">
      <w:pPr>
        <w:pStyle w:val="a6"/>
        <w:ind w:left="2484"/>
        <w:rPr>
          <w:sz w:val="22"/>
          <w:szCs w:val="22"/>
        </w:rPr>
      </w:pPr>
    </w:p>
    <w:p w14:paraId="4C740344" w14:textId="77777777" w:rsidR="00F41CF4" w:rsidRPr="00A039CE" w:rsidRDefault="00C14466" w:rsidP="00FA3350">
      <w:pPr>
        <w:rPr>
          <w:sz w:val="22"/>
          <w:szCs w:val="22"/>
        </w:rPr>
      </w:pPr>
    </w:p>
    <w:sectPr w:rsidR="00F41CF4" w:rsidRPr="00A039CE" w:rsidSect="00C35A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5C9BC" w14:textId="77777777" w:rsidR="008967C6" w:rsidRDefault="008967C6" w:rsidP="008967C6">
      <w:r>
        <w:separator/>
      </w:r>
    </w:p>
  </w:endnote>
  <w:endnote w:type="continuationSeparator" w:id="0">
    <w:p w14:paraId="3BDA95B8" w14:textId="77777777" w:rsidR="008967C6" w:rsidRDefault="008967C6" w:rsidP="0089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B9DA9" w14:textId="77777777" w:rsidR="008967C6" w:rsidRDefault="008967C6" w:rsidP="008967C6">
      <w:r>
        <w:separator/>
      </w:r>
    </w:p>
  </w:footnote>
  <w:footnote w:type="continuationSeparator" w:id="0">
    <w:p w14:paraId="5715CF2D" w14:textId="77777777" w:rsidR="008967C6" w:rsidRDefault="008967C6" w:rsidP="008967C6">
      <w:r>
        <w:continuationSeparator/>
      </w:r>
    </w:p>
  </w:footnote>
  <w:footnote w:id="1">
    <w:p w14:paraId="1A0CF823" w14:textId="6C97AEF9" w:rsidR="00893FE8" w:rsidRDefault="00893FE8" w:rsidP="006C4F83">
      <w:pPr>
        <w:pStyle w:val="a3"/>
        <w:jc w:val="both"/>
      </w:pPr>
      <w:r w:rsidRPr="006C4F83">
        <w:rPr>
          <w:sz w:val="16"/>
          <w:szCs w:val="16"/>
          <w:vertAlign w:val="superscript"/>
        </w:rPr>
        <w:footnoteRef/>
      </w:r>
      <w:r w:rsidRPr="006C4F83">
        <w:rPr>
          <w:sz w:val="16"/>
          <w:szCs w:val="16"/>
        </w:rPr>
        <w:t xml:space="preserve"> </w:t>
      </w:r>
      <w:r w:rsidR="006C4F83" w:rsidRPr="006C4F83">
        <w:rPr>
          <w:sz w:val="16"/>
          <w:szCs w:val="16"/>
        </w:rPr>
        <w:t>В том числе в течение действия предыдущих договоров страхования при непрерывном страховании в СПАО «Ингосстрах»</w:t>
      </w:r>
      <w:r w:rsidR="006C4F83">
        <w:rPr>
          <w:sz w:val="16"/>
          <w:szCs w:val="16"/>
        </w:rPr>
        <w:t xml:space="preserve"> по настоящей программе</w:t>
      </w:r>
      <w:r w:rsidR="006C4F83" w:rsidRPr="006C4F83">
        <w:rPr>
          <w:sz w:val="16"/>
          <w:szCs w:val="16"/>
        </w:rPr>
        <w:t>.</w:t>
      </w:r>
    </w:p>
  </w:footnote>
  <w:footnote w:id="2">
    <w:p w14:paraId="1D89069B" w14:textId="77777777" w:rsidR="00FA3350" w:rsidRPr="00AD761D" w:rsidRDefault="00FA3350" w:rsidP="006C4F83">
      <w:pPr>
        <w:pStyle w:val="a3"/>
        <w:jc w:val="both"/>
        <w:rPr>
          <w:b/>
          <w:sz w:val="16"/>
          <w:szCs w:val="16"/>
        </w:rPr>
      </w:pPr>
      <w:r w:rsidRPr="00AD761D">
        <w:rPr>
          <w:rStyle w:val="a5"/>
          <w:sz w:val="16"/>
          <w:szCs w:val="16"/>
        </w:rPr>
        <w:footnoteRef/>
      </w:r>
      <w:r w:rsidRPr="00AD761D">
        <w:rPr>
          <w:sz w:val="16"/>
          <w:szCs w:val="16"/>
        </w:rPr>
        <w:t xml:space="preserve"> Настоящая программа включает в себя медицинские услуги, оказываемые Застрахованным с целью диагностики и лечения острых заболеваний и обострения хронических, а также травм и иных состояний, требующих оказания медицинской помощи</w:t>
      </w:r>
      <w:r w:rsidRPr="00AD761D">
        <w:rPr>
          <w:color w:val="0070C0"/>
          <w:sz w:val="16"/>
          <w:szCs w:val="16"/>
        </w:rPr>
        <w:t>,</w:t>
      </w:r>
      <w:r w:rsidRPr="00AD761D">
        <w:rPr>
          <w:sz w:val="16"/>
          <w:szCs w:val="16"/>
        </w:rPr>
        <w:t xml:space="preserve"> кроме услуг и заболеваний, перечисленных в Исключениях из программ добровольного медицинского страхования (являются неотъемлемой частью настоящей программы). Также программа может включать проведение профилактических мероприятий, снижающих степень опасных для жизни или здоровья Застрахованного угроз и (или) устраняющих их, в объеме, предусмотренном настоящей программой.</w:t>
      </w:r>
    </w:p>
  </w:footnote>
  <w:footnote w:id="3">
    <w:p w14:paraId="2CCF3509" w14:textId="77777777" w:rsidR="00FA3350" w:rsidRPr="00AD761D" w:rsidRDefault="00FA3350" w:rsidP="00FA3350">
      <w:pPr>
        <w:pStyle w:val="a3"/>
        <w:rPr>
          <w:b/>
          <w:sz w:val="16"/>
          <w:szCs w:val="16"/>
        </w:rPr>
      </w:pPr>
      <w:r w:rsidRPr="00AD761D">
        <w:rPr>
          <w:rStyle w:val="a5"/>
          <w:sz w:val="16"/>
          <w:szCs w:val="16"/>
        </w:rPr>
        <w:footnoteRef/>
      </w:r>
      <w:r w:rsidRPr="00AD761D">
        <w:rPr>
          <w:sz w:val="16"/>
          <w:szCs w:val="16"/>
        </w:rPr>
        <w:t xml:space="preserve"> Вакцинация в офисе проводится только по договорам страхования юридических лиц и при численности заявленных на вакцинацию сотрудников Страхователя не менее 11 человек.</w:t>
      </w:r>
    </w:p>
  </w:footnote>
  <w:footnote w:id="4">
    <w:p w14:paraId="2432741C" w14:textId="77777777" w:rsidR="00FA3350" w:rsidRPr="00AD761D" w:rsidRDefault="00FA3350" w:rsidP="00FA3350">
      <w:pPr>
        <w:pStyle w:val="a3"/>
        <w:rPr>
          <w:b/>
          <w:sz w:val="16"/>
          <w:szCs w:val="16"/>
        </w:rPr>
      </w:pPr>
      <w:r w:rsidRPr="00AD761D">
        <w:rPr>
          <w:rStyle w:val="a5"/>
          <w:sz w:val="16"/>
          <w:szCs w:val="16"/>
        </w:rPr>
        <w:footnoteRef/>
      </w:r>
      <w:r w:rsidRPr="00AD761D">
        <w:rPr>
          <w:sz w:val="16"/>
          <w:szCs w:val="16"/>
        </w:rPr>
        <w:t xml:space="preserve"> Решение о возможности организации услуги «Второе мнение» выносит СПАО «Ингосстрах» на основании анализа медицинской документации Застрахованного. Услуга не предоставляется по поводу острых заболеваний и травм, физикальная или лабораторная или инструментальная диагностика и лечебная тактика при которых установлены действующими стандартами и клиническими рекомендациями и не требуют каких-либо дополнительных обследований и привлечения сторонних специалистов.</w:t>
      </w:r>
    </w:p>
  </w:footnote>
  <w:footnote w:id="5">
    <w:p w14:paraId="3E9D27D8" w14:textId="77777777" w:rsidR="00FA3350" w:rsidRPr="00DD6E66" w:rsidRDefault="00FA3350" w:rsidP="00FA3350">
      <w:pPr>
        <w:pStyle w:val="a3"/>
        <w:rPr>
          <w:b/>
          <w:sz w:val="18"/>
          <w:szCs w:val="18"/>
        </w:rPr>
      </w:pPr>
      <w:r w:rsidRPr="00AD761D">
        <w:rPr>
          <w:rStyle w:val="a5"/>
          <w:sz w:val="16"/>
          <w:szCs w:val="16"/>
        </w:rPr>
        <w:footnoteRef/>
      </w:r>
      <w:r w:rsidRPr="00AD761D">
        <w:rPr>
          <w:sz w:val="16"/>
          <w:szCs w:val="16"/>
        </w:rPr>
        <w:t xml:space="preserve"> Оказание услуг на дому выполняется Застрахованному, который по состоянию здоровья, характеру заболевания не может посетить медицинскую организацию, нуждается в постельном режиме и наблюдении врача.</w:t>
      </w:r>
    </w:p>
  </w:footnote>
  <w:footnote w:id="6">
    <w:p w14:paraId="74C3E754" w14:textId="61662BF4" w:rsidR="00FD1C8E" w:rsidRPr="00AD761D" w:rsidRDefault="00FD1C8E" w:rsidP="00EE74CA">
      <w:pPr>
        <w:pStyle w:val="a3"/>
        <w:jc w:val="both"/>
        <w:rPr>
          <w:b/>
          <w:sz w:val="16"/>
          <w:szCs w:val="16"/>
        </w:rPr>
      </w:pPr>
      <w:r w:rsidRPr="00AD761D">
        <w:rPr>
          <w:rStyle w:val="a5"/>
          <w:sz w:val="16"/>
          <w:szCs w:val="16"/>
        </w:rPr>
        <w:footnoteRef/>
      </w:r>
      <w:r w:rsidRPr="00AD761D">
        <w:rPr>
          <w:sz w:val="16"/>
          <w:szCs w:val="16"/>
        </w:rPr>
        <w:t xml:space="preserve"> </w:t>
      </w:r>
      <w:bookmarkStart w:id="14" w:name="_Hlk106807424"/>
      <w:r w:rsidR="0097771A" w:rsidRPr="00AD761D">
        <w:rPr>
          <w:sz w:val="16"/>
          <w:szCs w:val="16"/>
        </w:rPr>
        <w:t>Организация услуг на дому, предусмотренных настоящей программой, осуществляется при поступлении вызов</w:t>
      </w:r>
      <w:r w:rsidR="0097771A">
        <w:rPr>
          <w:sz w:val="16"/>
          <w:szCs w:val="16"/>
        </w:rPr>
        <w:t>ов врача в соответствии с режимом работы медицинских организаций</w:t>
      </w:r>
      <w:r w:rsidR="0097771A" w:rsidRPr="00AD761D">
        <w:rPr>
          <w:sz w:val="16"/>
          <w:szCs w:val="16"/>
        </w:rPr>
        <w:t>, имеющи</w:t>
      </w:r>
      <w:r w:rsidR="0097771A">
        <w:rPr>
          <w:sz w:val="16"/>
          <w:szCs w:val="16"/>
        </w:rPr>
        <w:t>х</w:t>
      </w:r>
      <w:r w:rsidR="0097771A" w:rsidRPr="00AD761D">
        <w:rPr>
          <w:sz w:val="16"/>
          <w:szCs w:val="16"/>
        </w:rPr>
        <w:t xml:space="preserve"> договорные отношения со СПАО «Ингосстрах».</w:t>
      </w:r>
      <w:bookmarkEnd w:id="14"/>
      <w:r w:rsidR="00572A02">
        <w:rPr>
          <w:sz w:val="16"/>
          <w:szCs w:val="16"/>
        </w:rPr>
        <w:t xml:space="preserve"> Если иное не предусмотрено договором страхования, медицинскую организацию для помощи на дому определяет </w:t>
      </w:r>
      <w:r w:rsidR="00572A02" w:rsidRPr="00AD761D">
        <w:rPr>
          <w:sz w:val="16"/>
          <w:szCs w:val="16"/>
        </w:rPr>
        <w:t>СПАО «Ингосстрах»</w:t>
      </w:r>
      <w:r w:rsidR="00572A02">
        <w:rPr>
          <w:sz w:val="16"/>
          <w:szCs w:val="16"/>
        </w:rPr>
        <w:t xml:space="preserve">. </w:t>
      </w:r>
    </w:p>
  </w:footnote>
  <w:footnote w:id="7">
    <w:p w14:paraId="10A359A5" w14:textId="43C5490B" w:rsidR="00EE74CA" w:rsidRPr="00BF4E86" w:rsidRDefault="00EE74CA" w:rsidP="00EE74CA">
      <w:pPr>
        <w:pStyle w:val="a3"/>
        <w:jc w:val="both"/>
        <w:rPr>
          <w:sz w:val="16"/>
          <w:szCs w:val="16"/>
        </w:rPr>
      </w:pPr>
      <w:r w:rsidRPr="00BF4E86">
        <w:rPr>
          <w:rStyle w:val="a5"/>
          <w:sz w:val="16"/>
          <w:szCs w:val="16"/>
        </w:rPr>
        <w:footnoteRef/>
      </w:r>
      <w:r w:rsidRPr="00BF4E86">
        <w:rPr>
          <w:sz w:val="16"/>
          <w:szCs w:val="16"/>
        </w:rPr>
        <w:t xml:space="preserve"> Организация услуг при этом производится в медицински</w:t>
      </w:r>
      <w:r w:rsidR="000E27DF">
        <w:rPr>
          <w:sz w:val="16"/>
          <w:szCs w:val="16"/>
        </w:rPr>
        <w:t>х</w:t>
      </w:r>
      <w:r w:rsidRPr="00BF4E86">
        <w:rPr>
          <w:sz w:val="16"/>
          <w:szCs w:val="16"/>
        </w:rPr>
        <w:t xml:space="preserve"> организаци</w:t>
      </w:r>
      <w:r w:rsidR="000E27DF">
        <w:rPr>
          <w:sz w:val="16"/>
          <w:szCs w:val="16"/>
        </w:rPr>
        <w:t>ях</w:t>
      </w:r>
      <w:r w:rsidRPr="00BF4E86">
        <w:rPr>
          <w:sz w:val="16"/>
          <w:szCs w:val="16"/>
        </w:rPr>
        <w:t xml:space="preserve"> из списка включенных в программу страхования по выбору СПАО «Ингосстрах» (если иное не предусмотрено договором страхования)</w:t>
      </w:r>
      <w:r w:rsidR="00B159B3">
        <w:rPr>
          <w:sz w:val="16"/>
          <w:szCs w:val="16"/>
        </w:rPr>
        <w:t>.</w:t>
      </w:r>
    </w:p>
  </w:footnote>
  <w:footnote w:id="8">
    <w:p w14:paraId="78F36025" w14:textId="77777777" w:rsidR="00FA3350" w:rsidRPr="00AD761D" w:rsidRDefault="00FA3350" w:rsidP="00FA3350">
      <w:pPr>
        <w:jc w:val="both"/>
        <w:rPr>
          <w:sz w:val="16"/>
          <w:szCs w:val="16"/>
        </w:rPr>
      </w:pPr>
      <w:r w:rsidRPr="00AD761D">
        <w:rPr>
          <w:sz w:val="16"/>
          <w:szCs w:val="16"/>
          <w:vertAlign w:val="superscript"/>
        </w:rPr>
        <w:footnoteRef/>
      </w:r>
      <w:r w:rsidRPr="00AD761D">
        <w:rPr>
          <w:sz w:val="16"/>
          <w:szCs w:val="16"/>
        </w:rPr>
        <w:t xml:space="preserve"> </w:t>
      </w:r>
      <w:bookmarkStart w:id="17" w:name="_Hlk75169839"/>
      <w:r w:rsidRPr="00AD761D">
        <w:rPr>
          <w:sz w:val="16"/>
          <w:szCs w:val="16"/>
        </w:rPr>
        <w:t>При наличии медицинских показаний и назначения специалиста, который провел альтернативную консультацию (не по желанию Застрахованного), могут быть организованы дополнительные исследования, без которых невозможно подтвердить или опровергнуть диагноз и оказать услугу «Второе мнение». По результатам проведенных исследований с целью их оценки может быть организована повторная консультация специалиста.</w:t>
      </w:r>
    </w:p>
    <w:p w14:paraId="2BBC5D8F" w14:textId="77777777" w:rsidR="00FA3350" w:rsidRPr="00AD761D" w:rsidRDefault="00FA3350" w:rsidP="00FA3350">
      <w:pPr>
        <w:jc w:val="both"/>
        <w:rPr>
          <w:sz w:val="16"/>
          <w:szCs w:val="16"/>
        </w:rPr>
      </w:pPr>
      <w:r w:rsidRPr="00AD761D">
        <w:rPr>
          <w:sz w:val="16"/>
          <w:szCs w:val="16"/>
        </w:rPr>
        <w:t>При необходимости дальнейшего лечения после оказания услуги «Второе мнение» оно может быть осуществлено строго в рамках настоящей программы</w:t>
      </w:r>
      <w:bookmarkEnd w:id="17"/>
      <w:r w:rsidRPr="00AD761D">
        <w:rPr>
          <w:sz w:val="16"/>
          <w:szCs w:val="16"/>
        </w:rPr>
        <w:t>.</w:t>
      </w:r>
    </w:p>
  </w:footnote>
  <w:footnote w:id="9">
    <w:p w14:paraId="745E0300" w14:textId="77777777" w:rsidR="00FA3350" w:rsidRPr="00A652BB" w:rsidRDefault="00FA3350" w:rsidP="00FA3350">
      <w:pPr>
        <w:pStyle w:val="a3"/>
        <w:rPr>
          <w:b/>
          <w:sz w:val="18"/>
          <w:szCs w:val="18"/>
        </w:rPr>
      </w:pPr>
      <w:r w:rsidRPr="00AD761D">
        <w:rPr>
          <w:rStyle w:val="a5"/>
          <w:sz w:val="16"/>
          <w:szCs w:val="16"/>
        </w:rPr>
        <w:footnoteRef/>
      </w:r>
      <w:r w:rsidRPr="00AD761D">
        <w:rPr>
          <w:sz w:val="16"/>
          <w:szCs w:val="16"/>
        </w:rPr>
        <w:t xml:space="preserve"> С информацией об условиях применения безусловной франшизы Застрахованный может ознакомиться в «Личном кабинете» на официальном сайте СПАО «Ингосстрах» </w:t>
      </w:r>
      <w:hyperlink r:id="rId1" w:history="1">
        <w:r w:rsidRPr="00AD761D">
          <w:rPr>
            <w:sz w:val="16"/>
            <w:szCs w:val="16"/>
          </w:rPr>
          <w:t>www.ingos.ru</w:t>
        </w:r>
      </w:hyperlink>
      <w:r w:rsidRPr="00AD761D">
        <w:rPr>
          <w:sz w:val="16"/>
          <w:szCs w:val="16"/>
        </w:rPr>
        <w:t xml:space="preserve"> или обратиться за разъяснениями к Страхователю.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412A"/>
    <w:multiLevelType w:val="hybridMultilevel"/>
    <w:tmpl w:val="3074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EA6"/>
    <w:multiLevelType w:val="hybridMultilevel"/>
    <w:tmpl w:val="8D6611D6"/>
    <w:lvl w:ilvl="0" w:tplc="9BE049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116AA"/>
    <w:multiLevelType w:val="multilevel"/>
    <w:tmpl w:val="03227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E12C9E"/>
    <w:multiLevelType w:val="multilevel"/>
    <w:tmpl w:val="03227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706B2B"/>
    <w:multiLevelType w:val="multilevel"/>
    <w:tmpl w:val="82986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4C4E9F"/>
    <w:multiLevelType w:val="hybridMultilevel"/>
    <w:tmpl w:val="F68E57CE"/>
    <w:lvl w:ilvl="0" w:tplc="32622B1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6B40EE"/>
    <w:multiLevelType w:val="hybridMultilevel"/>
    <w:tmpl w:val="606C744A"/>
    <w:lvl w:ilvl="0" w:tplc="9BE049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C65C1"/>
    <w:multiLevelType w:val="multilevel"/>
    <w:tmpl w:val="B7CA3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E1kLmS87AtBUgd/vHMoAqVPQrRKi4SBu82HKOC1t62+lDFd5bhrUGf1g1Sn/c6BDIbxujAQzDIYtle8CCGbi9w==" w:salt="F+etMJWZgzGfjnYRntR7sg=="/>
  <w:zoom w:percent="1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A7"/>
    <w:rsid w:val="00004CCD"/>
    <w:rsid w:val="00006038"/>
    <w:rsid w:val="00047EEC"/>
    <w:rsid w:val="00052388"/>
    <w:rsid w:val="000866E2"/>
    <w:rsid w:val="000C4B2B"/>
    <w:rsid w:val="000D5267"/>
    <w:rsid w:val="000E27DF"/>
    <w:rsid w:val="000F0277"/>
    <w:rsid w:val="0012411D"/>
    <w:rsid w:val="00170BDF"/>
    <w:rsid w:val="001C5CA1"/>
    <w:rsid w:val="001D433F"/>
    <w:rsid w:val="001D7250"/>
    <w:rsid w:val="0021652C"/>
    <w:rsid w:val="002826EC"/>
    <w:rsid w:val="002A49C7"/>
    <w:rsid w:val="002C2C18"/>
    <w:rsid w:val="002C4547"/>
    <w:rsid w:val="002F05DD"/>
    <w:rsid w:val="00316C73"/>
    <w:rsid w:val="00321790"/>
    <w:rsid w:val="00333357"/>
    <w:rsid w:val="00346965"/>
    <w:rsid w:val="003757E2"/>
    <w:rsid w:val="003815E7"/>
    <w:rsid w:val="00384625"/>
    <w:rsid w:val="00386C73"/>
    <w:rsid w:val="00397162"/>
    <w:rsid w:val="003C3671"/>
    <w:rsid w:val="003C6F21"/>
    <w:rsid w:val="0040168C"/>
    <w:rsid w:val="0040673B"/>
    <w:rsid w:val="00483FE2"/>
    <w:rsid w:val="004B379A"/>
    <w:rsid w:val="004D558E"/>
    <w:rsid w:val="00501885"/>
    <w:rsid w:val="00514A66"/>
    <w:rsid w:val="005527FC"/>
    <w:rsid w:val="00572A02"/>
    <w:rsid w:val="006547B0"/>
    <w:rsid w:val="00674A70"/>
    <w:rsid w:val="006A1735"/>
    <w:rsid w:val="006B2FB0"/>
    <w:rsid w:val="006C4F83"/>
    <w:rsid w:val="006E22E2"/>
    <w:rsid w:val="00707F14"/>
    <w:rsid w:val="00710B29"/>
    <w:rsid w:val="0071390D"/>
    <w:rsid w:val="00737C15"/>
    <w:rsid w:val="007D6813"/>
    <w:rsid w:val="007E7779"/>
    <w:rsid w:val="0088015D"/>
    <w:rsid w:val="00893FE8"/>
    <w:rsid w:val="008967C6"/>
    <w:rsid w:val="008C31AA"/>
    <w:rsid w:val="008E1C88"/>
    <w:rsid w:val="00916BF8"/>
    <w:rsid w:val="009314E4"/>
    <w:rsid w:val="00943DB2"/>
    <w:rsid w:val="0097771A"/>
    <w:rsid w:val="009D7C51"/>
    <w:rsid w:val="00A0258C"/>
    <w:rsid w:val="00A039CE"/>
    <w:rsid w:val="00A242CD"/>
    <w:rsid w:val="00A30206"/>
    <w:rsid w:val="00A323FA"/>
    <w:rsid w:val="00A9702B"/>
    <w:rsid w:val="00AB798E"/>
    <w:rsid w:val="00AD761D"/>
    <w:rsid w:val="00AE1DF0"/>
    <w:rsid w:val="00AE4BA7"/>
    <w:rsid w:val="00AF3F5D"/>
    <w:rsid w:val="00B00065"/>
    <w:rsid w:val="00B159B3"/>
    <w:rsid w:val="00B56733"/>
    <w:rsid w:val="00BC2283"/>
    <w:rsid w:val="00C14466"/>
    <w:rsid w:val="00C2332F"/>
    <w:rsid w:val="00C56085"/>
    <w:rsid w:val="00C97207"/>
    <w:rsid w:val="00CB0B42"/>
    <w:rsid w:val="00CB7582"/>
    <w:rsid w:val="00D30BF5"/>
    <w:rsid w:val="00D8183B"/>
    <w:rsid w:val="00D87E5B"/>
    <w:rsid w:val="00E46140"/>
    <w:rsid w:val="00E52895"/>
    <w:rsid w:val="00E52E39"/>
    <w:rsid w:val="00EE74CA"/>
    <w:rsid w:val="00F235D8"/>
    <w:rsid w:val="00F261A5"/>
    <w:rsid w:val="00F94303"/>
    <w:rsid w:val="00FA3350"/>
    <w:rsid w:val="00FD1C8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52B63"/>
  <w15:chartTrackingRefBased/>
  <w15:docId w15:val="{8C957821-2BB8-4E54-B27C-2A6B6D65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967C6"/>
  </w:style>
  <w:style w:type="character" w:customStyle="1" w:styleId="a4">
    <w:name w:val="Текст сноски Знак"/>
    <w:basedOn w:val="a0"/>
    <w:link w:val="a3"/>
    <w:semiHidden/>
    <w:rsid w:val="008967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967C6"/>
    <w:rPr>
      <w:vertAlign w:val="superscript"/>
    </w:rPr>
  </w:style>
  <w:style w:type="paragraph" w:styleId="a6">
    <w:name w:val="List Paragraph"/>
    <w:aliases w:val="Абзац маркированнный,Bullet List,FooterText,numbered,UL,1. Абзац списка,Table-Normal,RSHB_Table-Normal,Предусловия,List Paragraph,Нумерованный список_ФТ"/>
    <w:basedOn w:val="a"/>
    <w:link w:val="a7"/>
    <w:uiPriority w:val="34"/>
    <w:qFormat/>
    <w:rsid w:val="008967C6"/>
    <w:pPr>
      <w:ind w:left="720"/>
      <w:contextualSpacing/>
    </w:pPr>
  </w:style>
  <w:style w:type="paragraph" w:customStyle="1" w:styleId="ea2">
    <w:name w:val="заголово†ea 2"/>
    <w:basedOn w:val="a"/>
    <w:next w:val="a"/>
    <w:rsid w:val="008967C6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rFonts w:ascii="Courier New" w:hAnsi="Courier New"/>
      <w:u w:val="single"/>
    </w:rPr>
  </w:style>
  <w:style w:type="paragraph" w:styleId="2">
    <w:name w:val="Body Text Indent 2"/>
    <w:basedOn w:val="a"/>
    <w:link w:val="20"/>
    <w:rsid w:val="008967C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8967C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Абзац списка Знак"/>
    <w:aliases w:val="Абзац маркированнный Знак,Bullet List Знак,FooterText Знак,numbered Знак,UL Знак,1. Абзац списка Знак,Table-Normal Знак,RSHB_Table-Normal Знак,Предусловия Знак,List Paragraph Знак,Нумерованный список_ФТ Знак"/>
    <w:link w:val="a6"/>
    <w:uiPriority w:val="34"/>
    <w:locked/>
    <w:rsid w:val="00896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60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03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E1C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ch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gos.ru/ch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A7D9-0F15-4801-9932-F865407C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2211</Words>
  <Characters>12603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Шрамко Алексей Леонидович (ДМС)</dc:creator>
  <cp:keywords/>
  <dc:description/>
  <cp:lastModifiedBy>Шрамко Алексей Леонидович (ДМС)</cp:lastModifiedBy>
  <cp:revision>2</cp:revision>
  <dcterms:created xsi:type="dcterms:W3CDTF">2023-09-04T11:25:00Z</dcterms:created>
  <dcterms:modified xsi:type="dcterms:W3CDTF">2023-09-04T11:25:00Z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2021-12-27T10:37:01Z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06bd2c01-327d-486f-abb4-800fae3ac7b8</vt:lpwstr>
  </property>
  <property fmtid="{D5CDD505-2E9C-101B-9397-08002B2CF9AE}" pid="8" name="MSIP_Label_22f0b804-62e0-47d9-bc61-31b566d2ec1e_ContentBits">
    <vt:lpwstr>0</vt:lpwstr>
  </property>
</Properties>
</file>